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2594" w:rsidRPr="00EB2594" w:rsidRDefault="00EB2594" w:rsidP="00EB2594">
      <w:pPr>
        <w:spacing w:after="0" w:line="240" w:lineRule="auto"/>
        <w:ind w:firstLine="709"/>
        <w:jc w:val="center"/>
        <w:rPr>
          <w:rFonts w:ascii="Times New Roman" w:hAnsi="Times New Roman" w:cs="Times New Roman"/>
          <w:b/>
          <w:sz w:val="40"/>
          <w:szCs w:val="28"/>
        </w:rPr>
      </w:pPr>
      <w:r w:rsidRPr="00EB2594">
        <w:rPr>
          <w:rFonts w:ascii="Times New Roman" w:hAnsi="Times New Roman" w:cs="Times New Roman"/>
          <w:b/>
          <w:sz w:val="40"/>
          <w:szCs w:val="28"/>
        </w:rPr>
        <w:t>Не женская доля</w:t>
      </w:r>
    </w:p>
    <w:p w:rsidR="00EB2594" w:rsidRPr="00EB2594" w:rsidRDefault="00EB2594" w:rsidP="00EB2594">
      <w:pPr>
        <w:spacing w:after="0" w:line="240" w:lineRule="auto"/>
        <w:ind w:firstLine="709"/>
        <w:jc w:val="center"/>
        <w:rPr>
          <w:rFonts w:ascii="Times New Roman" w:hAnsi="Times New Roman" w:cs="Times New Roman"/>
          <w:b/>
          <w:sz w:val="28"/>
          <w:szCs w:val="28"/>
        </w:rPr>
      </w:pPr>
    </w:p>
    <w:p w:rsidR="00EB2594" w:rsidRPr="00EB2594" w:rsidRDefault="00EB2594" w:rsidP="00EB2594">
      <w:pPr>
        <w:spacing w:after="0" w:line="240" w:lineRule="auto"/>
        <w:ind w:firstLine="709"/>
        <w:jc w:val="center"/>
        <w:rPr>
          <w:rFonts w:ascii="Times New Roman" w:hAnsi="Times New Roman" w:cs="Times New Roman"/>
          <w:b/>
          <w:sz w:val="28"/>
          <w:szCs w:val="28"/>
        </w:rPr>
      </w:pPr>
      <w:r w:rsidRPr="00EB2594">
        <w:rPr>
          <w:rFonts w:ascii="Times New Roman" w:hAnsi="Times New Roman" w:cs="Times New Roman"/>
          <w:b/>
          <w:sz w:val="28"/>
          <w:szCs w:val="28"/>
        </w:rPr>
        <w:t xml:space="preserve">Юлия </w:t>
      </w:r>
      <w:proofErr w:type="spellStart"/>
      <w:r w:rsidRPr="00EB2594">
        <w:rPr>
          <w:rFonts w:ascii="Times New Roman" w:hAnsi="Times New Roman" w:cs="Times New Roman"/>
          <w:b/>
          <w:sz w:val="28"/>
          <w:szCs w:val="28"/>
        </w:rPr>
        <w:t>Эггер</w:t>
      </w:r>
      <w:proofErr w:type="spellEnd"/>
    </w:p>
    <w:p w:rsidR="00EB2594" w:rsidRPr="00A75B52" w:rsidRDefault="00EB2594" w:rsidP="00EB2594">
      <w:pPr>
        <w:spacing w:after="0" w:line="240" w:lineRule="auto"/>
        <w:ind w:firstLine="709"/>
        <w:jc w:val="both"/>
        <w:rPr>
          <w:rFonts w:ascii="Times New Roman" w:hAnsi="Times New Roman" w:cs="Times New Roman"/>
          <w:sz w:val="28"/>
          <w:szCs w:val="28"/>
        </w:rPr>
      </w:pPr>
    </w:p>
    <w:p w:rsidR="00EB2594" w:rsidRPr="007326CD" w:rsidRDefault="00EB2594" w:rsidP="00EB2594">
      <w:pPr>
        <w:spacing w:after="0" w:line="240" w:lineRule="auto"/>
        <w:ind w:firstLine="709"/>
        <w:jc w:val="both"/>
        <w:rPr>
          <w:rFonts w:ascii="Times New Roman" w:hAnsi="Times New Roman" w:cs="Times New Roman"/>
          <w:i/>
          <w:sz w:val="28"/>
          <w:szCs w:val="28"/>
        </w:rPr>
      </w:pPr>
      <w:r w:rsidRPr="007326CD">
        <w:rPr>
          <w:rFonts w:ascii="Times New Roman" w:hAnsi="Times New Roman" w:cs="Times New Roman"/>
          <w:i/>
          <w:sz w:val="28"/>
          <w:szCs w:val="28"/>
        </w:rPr>
        <w:t>Имен советских женщин почти нет на памятниках и мемориалах</w:t>
      </w:r>
      <w:proofErr w:type="gramStart"/>
      <w:r w:rsidRPr="007326CD">
        <w:rPr>
          <w:rFonts w:ascii="Times New Roman" w:hAnsi="Times New Roman" w:cs="Times New Roman"/>
          <w:i/>
          <w:sz w:val="28"/>
          <w:szCs w:val="28"/>
        </w:rPr>
        <w:t xml:space="preserve"> В</w:t>
      </w:r>
      <w:proofErr w:type="gramEnd"/>
      <w:r w:rsidRPr="007326CD">
        <w:rPr>
          <w:rFonts w:ascii="Times New Roman" w:hAnsi="Times New Roman" w:cs="Times New Roman"/>
          <w:i/>
          <w:sz w:val="28"/>
          <w:szCs w:val="28"/>
        </w:rPr>
        <w:t>торой мировой войны. Родные редко ищут их могилы – погибшие не успели стать женами и матерями. Рабочие, военнопленные, вольнонаемные, врачи, санитарки, связистки, разведчицы: из 80 тысяч погибших и захороненных в Австрии советских граждан около тысячи – женщины.</w:t>
      </w:r>
    </w:p>
    <w:p w:rsidR="00616571" w:rsidRPr="007326CD" w:rsidRDefault="00616571" w:rsidP="00EB2594">
      <w:pPr>
        <w:spacing w:after="0" w:line="240" w:lineRule="auto"/>
        <w:ind w:firstLine="709"/>
        <w:jc w:val="both"/>
        <w:rPr>
          <w:rFonts w:ascii="Times New Roman" w:hAnsi="Times New Roman" w:cs="Times New Roman"/>
          <w:sz w:val="28"/>
          <w:szCs w:val="28"/>
        </w:rPr>
      </w:pPr>
    </w:p>
    <w:p w:rsidR="00EB2594" w:rsidRPr="00A75B52"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В мировой военной истории нет примеров такого массового участия женщин в боевых действиях, как во время Великой Отечественной войны в Красной армии. Нет примеров и такого массового участия женщин в добровольческом движении, каким оно было в СССР. И это притом, что в СССР в начале войны на фронт призывались в основном женщины от 18 до 29 лет, имеющие специальные военно-технические, военно-медицинские и ветеринарные специальности, на иждивении которых не было детей и нетрудоспособных родителей. Но на фронт шли и десятки тысяч женщин-добровольцев.</w:t>
      </w:r>
    </w:p>
    <w:p w:rsidR="007326CD" w:rsidRDefault="007326CD" w:rsidP="00EB259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9504" behindDoc="0" locked="0" layoutInCell="1" allowOverlap="1">
            <wp:simplePos x="0" y="0"/>
            <wp:positionH relativeFrom="column">
              <wp:posOffset>81915</wp:posOffset>
            </wp:positionH>
            <wp:positionV relativeFrom="paragraph">
              <wp:posOffset>81280</wp:posOffset>
            </wp:positionV>
            <wp:extent cx="3314700" cy="1543050"/>
            <wp:effectExtent l="19050" t="0" r="0" b="0"/>
            <wp:wrapSquare wrapText="bothSides"/>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lum contrast="10000"/>
                    </a:blip>
                    <a:srcRect l="25967" t="55587" r="49310" b="29091"/>
                    <a:stretch>
                      <a:fillRect/>
                    </a:stretch>
                  </pic:blipFill>
                  <pic:spPr bwMode="auto">
                    <a:xfrm>
                      <a:off x="0" y="0"/>
                      <a:ext cx="3314700" cy="1543050"/>
                    </a:xfrm>
                    <a:prstGeom prst="rect">
                      <a:avLst/>
                    </a:prstGeom>
                    <a:noFill/>
                    <a:ln w="9525">
                      <a:noFill/>
                      <a:miter lim="800000"/>
                      <a:headEnd/>
                      <a:tailEnd/>
                    </a:ln>
                  </pic:spPr>
                </pic:pic>
              </a:graphicData>
            </a:graphic>
          </wp:anchor>
        </w:drawing>
      </w:r>
    </w:p>
    <w:p w:rsidR="007326CD" w:rsidRPr="005F6EF2" w:rsidRDefault="007326CD" w:rsidP="00EB2594">
      <w:pPr>
        <w:spacing w:after="0" w:line="240" w:lineRule="auto"/>
        <w:ind w:firstLine="709"/>
        <w:jc w:val="both"/>
        <w:rPr>
          <w:rFonts w:ascii="Times New Roman" w:hAnsi="Times New Roman" w:cs="Times New Roman"/>
          <w:b/>
          <w:i/>
          <w:sz w:val="24"/>
          <w:szCs w:val="28"/>
        </w:rPr>
      </w:pPr>
      <w:r w:rsidRPr="007326CD">
        <w:rPr>
          <w:rFonts w:ascii="Times New Roman" w:hAnsi="Times New Roman" w:cs="Times New Roman"/>
          <w:b/>
          <w:i/>
          <w:sz w:val="24"/>
          <w:szCs w:val="28"/>
        </w:rPr>
        <w:t>Захоронение на Центральном кладбище Вены, перенесенное из Народного сада</w:t>
      </w:r>
      <w:r w:rsidR="005F6EF2">
        <w:rPr>
          <w:rFonts w:ascii="Times New Roman" w:hAnsi="Times New Roman" w:cs="Times New Roman"/>
          <w:b/>
          <w:i/>
          <w:sz w:val="24"/>
          <w:szCs w:val="28"/>
        </w:rPr>
        <w:t>.</w:t>
      </w:r>
    </w:p>
    <w:p w:rsidR="007326CD" w:rsidRPr="007326CD" w:rsidRDefault="007326CD"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Они служили в Красной армии, Военно-морском флоте, в войсках НКВД, в тыловых частях и в учреждениях, большинство </w:t>
      </w:r>
      <w:r>
        <w:rPr>
          <w:rFonts w:ascii="Times New Roman" w:hAnsi="Times New Roman" w:cs="Times New Roman"/>
          <w:sz w:val="28"/>
          <w:szCs w:val="28"/>
        </w:rPr>
        <w:t>–</w:t>
      </w:r>
      <w:r w:rsidRPr="00EB2594">
        <w:rPr>
          <w:rFonts w:ascii="Times New Roman" w:hAnsi="Times New Roman" w:cs="Times New Roman"/>
          <w:sz w:val="28"/>
          <w:szCs w:val="28"/>
        </w:rPr>
        <w:t xml:space="preserve"> в смешанных формированиях, вместе с мужчинами. За годы войны советские женщины освоили помимо медицинских более 20 военных специальностей. </w:t>
      </w:r>
      <w:proofErr w:type="gramStart"/>
      <w:r w:rsidRPr="00EB2594">
        <w:rPr>
          <w:rFonts w:ascii="Times New Roman" w:hAnsi="Times New Roman" w:cs="Times New Roman"/>
          <w:sz w:val="28"/>
          <w:szCs w:val="28"/>
        </w:rPr>
        <w:t>Они были летчицами, танкистами, саперами, минерами, снайперами, артиллеристами, шоферами, регулировщицами, связистками, разведчицами, топографами, пехотинцами.</w:t>
      </w:r>
      <w:proofErr w:type="gramEnd"/>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Историки до сих пор спорят о том, сколько женщин принимало непосредственное участие в боевых действиях на фронтах Великой Отечественной. По разным данным, вместе с мужчинами сражались от 800</w:t>
      </w:r>
      <w:r w:rsidR="00FC4F3D">
        <w:rPr>
          <w:rFonts w:ascii="Times New Roman" w:hAnsi="Times New Roman" w:cs="Times New Roman"/>
          <w:sz w:val="28"/>
          <w:szCs w:val="28"/>
          <w:lang w:val="en-US"/>
        </w:rPr>
        <w:t> </w:t>
      </w:r>
      <w:r w:rsidRPr="00EB2594">
        <w:rPr>
          <w:rFonts w:ascii="Times New Roman" w:hAnsi="Times New Roman" w:cs="Times New Roman"/>
          <w:sz w:val="28"/>
          <w:szCs w:val="28"/>
        </w:rPr>
        <w:t xml:space="preserve">тысяч до миллиона женщин. По сведениям архива Мобилизационного управления ГОМУ Генштаба, на 1 января 1945 года в Красной армии, без учета Военно-морского флота, находились 463 503 женщины-военнослужащие, из них 318 980 </w:t>
      </w:r>
      <w:r>
        <w:rPr>
          <w:rFonts w:ascii="Times New Roman" w:hAnsi="Times New Roman" w:cs="Times New Roman"/>
          <w:sz w:val="28"/>
          <w:szCs w:val="28"/>
        </w:rPr>
        <w:t>–</w:t>
      </w:r>
      <w:r w:rsidRPr="00EB2594">
        <w:rPr>
          <w:rFonts w:ascii="Times New Roman" w:hAnsi="Times New Roman" w:cs="Times New Roman"/>
          <w:sz w:val="28"/>
          <w:szCs w:val="28"/>
        </w:rPr>
        <w:t xml:space="preserve"> в боевых частях.</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Один из первых приказов Минобороны, касающихся женщин, вышел в августе 1942 года. Он предписывал взамен табачного довольствия ежемесячно выдавать некурящим женщинам по 200 граммов шоколада или 300 граммов конфет. До этого документа было подписано несколько приказов об укомплектовании авиаполков женщинами и о замене </w:t>
      </w:r>
      <w:r w:rsidRPr="00EB2594">
        <w:rPr>
          <w:rFonts w:ascii="Times New Roman" w:hAnsi="Times New Roman" w:cs="Times New Roman"/>
          <w:sz w:val="28"/>
          <w:szCs w:val="28"/>
        </w:rPr>
        <w:lastRenderedPageBreak/>
        <w:t>женщинами мужчин-военнослужащих отдельных специальностей в тыловых войсковых частях, в ВВС и войсках связи. Специальная форма для женщин-военнослужащих начальствующего и нестроевого состава была введена в августе 1941 года, а через год появился новый комплект женской формы для всех женщин-военнослужащих. Но до 1943 года женщины на фронтах, как правило, предпочитали носить мужскую форму.</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До 1944 года специального учета по </w:t>
      </w:r>
      <w:proofErr w:type="spellStart"/>
      <w:r w:rsidRPr="00EB2594">
        <w:rPr>
          <w:rFonts w:ascii="Times New Roman" w:hAnsi="Times New Roman" w:cs="Times New Roman"/>
          <w:sz w:val="28"/>
          <w:szCs w:val="28"/>
        </w:rPr>
        <w:t>гендерному</w:t>
      </w:r>
      <w:proofErr w:type="spellEnd"/>
      <w:r w:rsidRPr="00EB2594">
        <w:rPr>
          <w:rFonts w:ascii="Times New Roman" w:hAnsi="Times New Roman" w:cs="Times New Roman"/>
          <w:sz w:val="28"/>
          <w:szCs w:val="28"/>
        </w:rPr>
        <w:t xml:space="preserve"> признаку на фронте не велось. Только 14 февраля 1944 года "Наставлением по учету личного состава Красной армии (в военное время)" было предписано помимо фамилии, имени и отчества, номера военно-учетной специальности и других данных писать слово "женщина". Число женщин-военнослужащих в воинском подразделении указывалось с этого времени в знаменателе, что означало: "в том числе женщин". </w:t>
      </w:r>
      <w:proofErr w:type="gramStart"/>
      <w:r w:rsidRPr="00EB2594">
        <w:rPr>
          <w:rFonts w:ascii="Times New Roman" w:hAnsi="Times New Roman" w:cs="Times New Roman"/>
          <w:sz w:val="28"/>
          <w:szCs w:val="28"/>
        </w:rPr>
        <w:t xml:space="preserve">Погибших на фронтах и умерших в госпиталях женщин особым образом не подсчитывали и хоронили так же, как мужчин: офицеров </w:t>
      </w:r>
      <w:r>
        <w:rPr>
          <w:rFonts w:ascii="Times New Roman" w:hAnsi="Times New Roman" w:cs="Times New Roman"/>
          <w:sz w:val="28"/>
          <w:szCs w:val="28"/>
        </w:rPr>
        <w:t>–</w:t>
      </w:r>
      <w:r w:rsidRPr="00EB2594">
        <w:rPr>
          <w:rFonts w:ascii="Times New Roman" w:hAnsi="Times New Roman" w:cs="Times New Roman"/>
          <w:sz w:val="28"/>
          <w:szCs w:val="28"/>
        </w:rPr>
        <w:t xml:space="preserve"> в отдельных могилах, рядовых </w:t>
      </w:r>
      <w:r>
        <w:rPr>
          <w:rFonts w:ascii="Times New Roman" w:hAnsi="Times New Roman" w:cs="Times New Roman"/>
          <w:sz w:val="28"/>
          <w:szCs w:val="28"/>
        </w:rPr>
        <w:t>–</w:t>
      </w:r>
      <w:r w:rsidRPr="00EB2594">
        <w:rPr>
          <w:rFonts w:ascii="Times New Roman" w:hAnsi="Times New Roman" w:cs="Times New Roman"/>
          <w:sz w:val="28"/>
          <w:szCs w:val="28"/>
        </w:rPr>
        <w:t xml:space="preserve"> в братских или одиночных, в зависимости от ситуации.</w:t>
      </w:r>
      <w:proofErr w:type="gramEnd"/>
      <w:r w:rsidRPr="00EB2594">
        <w:rPr>
          <w:rFonts w:ascii="Times New Roman" w:hAnsi="Times New Roman" w:cs="Times New Roman"/>
          <w:sz w:val="28"/>
          <w:szCs w:val="28"/>
        </w:rPr>
        <w:t xml:space="preserve"> Тем не менее, если это было возможно, женщин все-таки старались погребать отдельно.</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На сохранившихся могильных камнях в Австрии женских имен в разы меньше, чем их было на момент окончания войны: при перезахоронении многих из них переносили в новые братские безымянные могилы. Из 80</w:t>
      </w:r>
      <w:r w:rsidR="000043C4">
        <w:rPr>
          <w:rFonts w:ascii="Times New Roman" w:hAnsi="Times New Roman" w:cs="Times New Roman"/>
          <w:sz w:val="28"/>
          <w:szCs w:val="28"/>
          <w:lang w:val="en-US"/>
        </w:rPr>
        <w:t> </w:t>
      </w:r>
      <w:r w:rsidRPr="00EB2594">
        <w:rPr>
          <w:rFonts w:ascii="Times New Roman" w:hAnsi="Times New Roman" w:cs="Times New Roman"/>
          <w:sz w:val="28"/>
          <w:szCs w:val="28"/>
        </w:rPr>
        <w:t>тысяч советских граждан, погибших во время</w:t>
      </w:r>
      <w:proofErr w:type="gramStart"/>
      <w:r w:rsidRPr="00EB2594">
        <w:rPr>
          <w:rFonts w:ascii="Times New Roman" w:hAnsi="Times New Roman" w:cs="Times New Roman"/>
          <w:sz w:val="28"/>
          <w:szCs w:val="28"/>
        </w:rPr>
        <w:t xml:space="preserve"> В</w:t>
      </w:r>
      <w:proofErr w:type="gramEnd"/>
      <w:r w:rsidRPr="00EB2594">
        <w:rPr>
          <w:rFonts w:ascii="Times New Roman" w:hAnsi="Times New Roman" w:cs="Times New Roman"/>
          <w:sz w:val="28"/>
          <w:szCs w:val="28"/>
        </w:rPr>
        <w:t xml:space="preserve">торой мировой войны и похороненных в Австрии, около тысячи </w:t>
      </w:r>
      <w:r>
        <w:rPr>
          <w:rFonts w:ascii="Times New Roman" w:hAnsi="Times New Roman" w:cs="Times New Roman"/>
          <w:sz w:val="28"/>
          <w:szCs w:val="28"/>
        </w:rPr>
        <w:t>–</w:t>
      </w:r>
      <w:r w:rsidRPr="00EB2594">
        <w:rPr>
          <w:rFonts w:ascii="Times New Roman" w:hAnsi="Times New Roman" w:cs="Times New Roman"/>
          <w:sz w:val="28"/>
          <w:szCs w:val="28"/>
        </w:rPr>
        <w:t xml:space="preserve"> женщины, но памятников с их именами </w:t>
      </w:r>
      <w:r>
        <w:rPr>
          <w:rFonts w:ascii="Times New Roman" w:hAnsi="Times New Roman" w:cs="Times New Roman"/>
          <w:sz w:val="28"/>
          <w:szCs w:val="28"/>
        </w:rPr>
        <w:t>–</w:t>
      </w:r>
      <w:r w:rsidRPr="00EB2594">
        <w:rPr>
          <w:rFonts w:ascii="Times New Roman" w:hAnsi="Times New Roman" w:cs="Times New Roman"/>
          <w:sz w:val="28"/>
          <w:szCs w:val="28"/>
        </w:rPr>
        <w:t xml:space="preserve"> не более сотни. "Женские могилы" в Австрии можно условно разделить на три группы. Самая многочисленная из них </w:t>
      </w:r>
      <w:r>
        <w:rPr>
          <w:rFonts w:ascii="Times New Roman" w:hAnsi="Times New Roman" w:cs="Times New Roman"/>
          <w:sz w:val="28"/>
          <w:szCs w:val="28"/>
        </w:rPr>
        <w:t>–</w:t>
      </w:r>
      <w:r w:rsidRPr="00EB2594">
        <w:rPr>
          <w:rFonts w:ascii="Times New Roman" w:hAnsi="Times New Roman" w:cs="Times New Roman"/>
          <w:sz w:val="28"/>
          <w:szCs w:val="28"/>
        </w:rPr>
        <w:t xml:space="preserve"> могилы пленных и угнанных на принудительные работы советских женщин, девушек и девочек. На втором месте </w:t>
      </w:r>
      <w:r>
        <w:rPr>
          <w:rFonts w:ascii="Times New Roman" w:hAnsi="Times New Roman" w:cs="Times New Roman"/>
          <w:sz w:val="28"/>
          <w:szCs w:val="28"/>
        </w:rPr>
        <w:t>–</w:t>
      </w:r>
      <w:r w:rsidRPr="00EB2594">
        <w:rPr>
          <w:rFonts w:ascii="Times New Roman" w:hAnsi="Times New Roman" w:cs="Times New Roman"/>
          <w:sz w:val="28"/>
          <w:szCs w:val="28"/>
        </w:rPr>
        <w:t xml:space="preserve"> захоронения женщин, погибших в боях, на третьем </w:t>
      </w:r>
      <w:r>
        <w:rPr>
          <w:rFonts w:ascii="Times New Roman" w:hAnsi="Times New Roman" w:cs="Times New Roman"/>
          <w:sz w:val="28"/>
          <w:szCs w:val="28"/>
        </w:rPr>
        <w:t>–</w:t>
      </w:r>
      <w:r w:rsidRPr="00EB2594">
        <w:rPr>
          <w:rFonts w:ascii="Times New Roman" w:hAnsi="Times New Roman" w:cs="Times New Roman"/>
          <w:sz w:val="28"/>
          <w:szCs w:val="28"/>
        </w:rPr>
        <w:t xml:space="preserve"> могилы женщин, умерших и погибших в первое послевоенное десятилетие.</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7326CD" w:rsidP="00EB2594">
      <w:pPr>
        <w:spacing w:after="0" w:line="240" w:lineRule="auto"/>
        <w:ind w:firstLine="709"/>
        <w:jc w:val="both"/>
        <w:rPr>
          <w:rFonts w:ascii="Times New Roman" w:hAnsi="Times New Roman" w:cs="Times New Roman"/>
          <w:b/>
          <w:sz w:val="32"/>
          <w:szCs w:val="28"/>
        </w:rPr>
      </w:pPr>
      <w:r w:rsidRPr="00EB2594">
        <w:rPr>
          <w:rFonts w:ascii="Times New Roman" w:hAnsi="Times New Roman" w:cs="Times New Roman"/>
          <w:b/>
          <w:sz w:val="32"/>
          <w:szCs w:val="28"/>
        </w:rPr>
        <w:t>"Умер от ран"</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Среди донесений о потерях, составленных во время войны в Австрии, нет ни одного, в котором женщины были бы отмечены каким-то особенным образом. В графе "причина смерти" чаще всего написано бесполое "умер от ран" или "погиб".</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Старшина медицинской службы Мария Алексеевна </w:t>
      </w:r>
      <w:proofErr w:type="spellStart"/>
      <w:r w:rsidRPr="00EB2594">
        <w:rPr>
          <w:rFonts w:ascii="Times New Roman" w:hAnsi="Times New Roman" w:cs="Times New Roman"/>
          <w:sz w:val="28"/>
          <w:szCs w:val="28"/>
        </w:rPr>
        <w:t>Бочарова</w:t>
      </w:r>
      <w:proofErr w:type="spellEnd"/>
      <w:r w:rsidRPr="00EB2594">
        <w:rPr>
          <w:rFonts w:ascii="Times New Roman" w:hAnsi="Times New Roman" w:cs="Times New Roman"/>
          <w:sz w:val="28"/>
          <w:szCs w:val="28"/>
        </w:rPr>
        <w:t xml:space="preserve"> за три года войны была ранена трижды и трижды возвращалась в строй. В 1944-м 20-летнюю девушку наградили медалью "За боевые заслуги". Четвертое ранение, полученное в Австрии в 1945-м, стало смертельным. Ее похоронили на гражданском кладбище поселка </w:t>
      </w:r>
      <w:proofErr w:type="spellStart"/>
      <w:r w:rsidRPr="00EB2594">
        <w:rPr>
          <w:rFonts w:ascii="Times New Roman" w:hAnsi="Times New Roman" w:cs="Times New Roman"/>
          <w:sz w:val="28"/>
          <w:szCs w:val="28"/>
        </w:rPr>
        <w:t>Ласзее</w:t>
      </w:r>
      <w:proofErr w:type="spellEnd"/>
      <w:r w:rsidRPr="00EB2594">
        <w:rPr>
          <w:rFonts w:ascii="Times New Roman" w:hAnsi="Times New Roman" w:cs="Times New Roman"/>
          <w:sz w:val="28"/>
          <w:szCs w:val="28"/>
        </w:rPr>
        <w:t xml:space="preserve"> в отдельной могиле рядом с пятью боевыми товарищами-мужчинами. Сразу после окончания войны останки бойцов были эксгумированы. </w:t>
      </w:r>
      <w:proofErr w:type="gramStart"/>
      <w:r w:rsidRPr="00EB2594">
        <w:rPr>
          <w:rFonts w:ascii="Times New Roman" w:hAnsi="Times New Roman" w:cs="Times New Roman"/>
          <w:sz w:val="28"/>
          <w:szCs w:val="28"/>
        </w:rPr>
        <w:t>Документы, проливающие свет на это перезахоронение, не найдены пока ни в австрийских, ни в российских архивах.</w:t>
      </w:r>
      <w:proofErr w:type="gramEnd"/>
      <w:r w:rsidRPr="00EB2594">
        <w:rPr>
          <w:rFonts w:ascii="Times New Roman" w:hAnsi="Times New Roman" w:cs="Times New Roman"/>
          <w:sz w:val="28"/>
          <w:szCs w:val="28"/>
        </w:rPr>
        <w:t xml:space="preserve"> Имени погибшей и ее однополчан нет ни на одном надгробном камне.</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lastRenderedPageBreak/>
        <w:t xml:space="preserve">На могиле Марии Шишкиной в городке </w:t>
      </w:r>
      <w:proofErr w:type="spellStart"/>
      <w:r w:rsidRPr="00EB2594">
        <w:rPr>
          <w:rFonts w:ascii="Times New Roman" w:hAnsi="Times New Roman" w:cs="Times New Roman"/>
          <w:sz w:val="28"/>
          <w:szCs w:val="28"/>
        </w:rPr>
        <w:t>Нойленгбахе</w:t>
      </w:r>
      <w:proofErr w:type="spellEnd"/>
      <w:r w:rsidRPr="00EB2594">
        <w:rPr>
          <w:rFonts w:ascii="Times New Roman" w:hAnsi="Times New Roman" w:cs="Times New Roman"/>
          <w:sz w:val="28"/>
          <w:szCs w:val="28"/>
        </w:rPr>
        <w:t xml:space="preserve"> всегда горит свеча или лежат цветы. На этом огромном советском воинском кладбище почти две сотни братских и индивидуальных могил. Женское имя на надгробн</w:t>
      </w:r>
      <w:r w:rsidR="00627226">
        <w:rPr>
          <w:rFonts w:ascii="Times New Roman" w:hAnsi="Times New Roman" w:cs="Times New Roman"/>
          <w:sz w:val="28"/>
          <w:szCs w:val="28"/>
        </w:rPr>
        <w:t>ом камне одно: "Красноармеец М.</w:t>
      </w:r>
      <w:r w:rsidR="00627226">
        <w:rPr>
          <w:rFonts w:ascii="Times New Roman" w:hAnsi="Times New Roman" w:cs="Times New Roman"/>
          <w:sz w:val="28"/>
          <w:szCs w:val="28"/>
          <w:lang w:val="en-US"/>
        </w:rPr>
        <w:t> </w:t>
      </w:r>
      <w:r w:rsidRPr="00EB2594">
        <w:rPr>
          <w:rFonts w:ascii="Times New Roman" w:hAnsi="Times New Roman" w:cs="Times New Roman"/>
          <w:sz w:val="28"/>
          <w:szCs w:val="28"/>
        </w:rPr>
        <w:t>Шишкина. Погибла в апреле 1945</w:t>
      </w:r>
      <w:r w:rsidR="00627226" w:rsidRPr="005F6EF2">
        <w:rPr>
          <w:rFonts w:ascii="Times New Roman" w:hAnsi="Times New Roman" w:cs="Times New Roman"/>
          <w:sz w:val="28"/>
          <w:szCs w:val="28"/>
        </w:rPr>
        <w:t>"</w:t>
      </w:r>
      <w:r w:rsidRPr="00EB2594">
        <w:rPr>
          <w:rFonts w:ascii="Times New Roman" w:hAnsi="Times New Roman" w:cs="Times New Roman"/>
          <w:sz w:val="28"/>
          <w:szCs w:val="28"/>
        </w:rPr>
        <w:t>. Она прошла всю войну, выжила, спасала раненых солдат в страшных боях в Венгрии. Смерть настигла ее в самом конце войны: она погибла от снайперской пули. Мария не дожила до Дня Победы всего пять дней.</w:t>
      </w:r>
    </w:p>
    <w:p w:rsidR="007326CD" w:rsidRDefault="007326CD" w:rsidP="00254045">
      <w:pPr>
        <w:spacing w:after="0" w:line="240" w:lineRule="auto"/>
        <w:ind w:firstLine="709"/>
        <w:jc w:val="both"/>
        <w:rPr>
          <w:rFonts w:ascii="Times New Roman" w:hAnsi="Times New Roman" w:cs="Times New Roman"/>
          <w:b/>
          <w:i/>
          <w:sz w:val="24"/>
          <w:szCs w:val="28"/>
        </w:rPr>
      </w:pPr>
      <w:r>
        <w:rPr>
          <w:rFonts w:ascii="Times New Roman" w:hAnsi="Times New Roman" w:cs="Times New Roman"/>
          <w:b/>
          <w:i/>
          <w:noProof/>
          <w:sz w:val="24"/>
          <w:szCs w:val="28"/>
        </w:rPr>
        <w:drawing>
          <wp:anchor distT="0" distB="0" distL="114300" distR="114300" simplePos="0" relativeHeight="251658240" behindDoc="0" locked="0" layoutInCell="1" allowOverlap="1">
            <wp:simplePos x="0" y="0"/>
            <wp:positionH relativeFrom="column">
              <wp:posOffset>205740</wp:posOffset>
            </wp:positionH>
            <wp:positionV relativeFrom="paragraph">
              <wp:posOffset>125095</wp:posOffset>
            </wp:positionV>
            <wp:extent cx="2800350" cy="1771650"/>
            <wp:effectExtent l="19050" t="0" r="0" b="0"/>
            <wp:wrapSquare wrapText="bothSides"/>
            <wp:docPr id="325" name="Рисунок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5" cstate="print"/>
                    <a:srcRect l="10022" t="14245" r="39070" b="27635"/>
                    <a:stretch>
                      <a:fillRect/>
                    </a:stretch>
                  </pic:blipFill>
                  <pic:spPr bwMode="auto">
                    <a:xfrm>
                      <a:off x="0" y="0"/>
                      <a:ext cx="2800350" cy="1771650"/>
                    </a:xfrm>
                    <a:prstGeom prst="rect">
                      <a:avLst/>
                    </a:prstGeom>
                    <a:noFill/>
                    <a:ln w="9525">
                      <a:noFill/>
                      <a:miter lim="800000"/>
                      <a:headEnd/>
                      <a:tailEnd/>
                    </a:ln>
                  </pic:spPr>
                </pic:pic>
              </a:graphicData>
            </a:graphic>
          </wp:anchor>
        </w:drawing>
      </w:r>
    </w:p>
    <w:p w:rsidR="007326CD" w:rsidRDefault="007326CD" w:rsidP="00254045">
      <w:pPr>
        <w:spacing w:after="0" w:line="240" w:lineRule="auto"/>
        <w:ind w:firstLine="709"/>
        <w:jc w:val="both"/>
        <w:rPr>
          <w:rFonts w:ascii="Times New Roman" w:hAnsi="Times New Roman" w:cs="Times New Roman"/>
          <w:b/>
          <w:i/>
          <w:sz w:val="24"/>
          <w:szCs w:val="28"/>
        </w:rPr>
      </w:pPr>
    </w:p>
    <w:p w:rsidR="00254045" w:rsidRDefault="00254045" w:rsidP="00254045">
      <w:pPr>
        <w:spacing w:after="0" w:line="240" w:lineRule="auto"/>
        <w:ind w:firstLine="709"/>
        <w:jc w:val="both"/>
        <w:rPr>
          <w:rFonts w:ascii="Times New Roman" w:hAnsi="Times New Roman" w:cs="Times New Roman"/>
          <w:b/>
          <w:i/>
          <w:sz w:val="24"/>
          <w:szCs w:val="28"/>
        </w:rPr>
      </w:pPr>
      <w:r w:rsidRPr="00EB2594">
        <w:rPr>
          <w:rFonts w:ascii="Times New Roman" w:hAnsi="Times New Roman" w:cs="Times New Roman"/>
          <w:b/>
          <w:i/>
          <w:sz w:val="24"/>
          <w:szCs w:val="28"/>
        </w:rPr>
        <w:t>Кладбище в Народном саду у здания парламента</w:t>
      </w:r>
      <w:r w:rsidR="005F6EF2">
        <w:rPr>
          <w:rFonts w:ascii="Times New Roman" w:hAnsi="Times New Roman" w:cs="Times New Roman"/>
          <w:b/>
          <w:i/>
          <w:sz w:val="24"/>
          <w:szCs w:val="28"/>
        </w:rPr>
        <w:t>.</w:t>
      </w:r>
    </w:p>
    <w:p w:rsidR="00254045" w:rsidRDefault="00254045" w:rsidP="00254045">
      <w:pPr>
        <w:tabs>
          <w:tab w:val="left" w:pos="2550"/>
        </w:tabs>
        <w:spacing w:after="0" w:line="240" w:lineRule="auto"/>
        <w:ind w:firstLine="709"/>
        <w:jc w:val="both"/>
        <w:rPr>
          <w:rFonts w:ascii="Times New Roman" w:hAnsi="Times New Roman" w:cs="Times New Roman"/>
          <w:sz w:val="28"/>
          <w:szCs w:val="28"/>
        </w:rPr>
      </w:pPr>
    </w:p>
    <w:p w:rsidR="00EB2594" w:rsidRPr="00EB2594" w:rsidRDefault="00EB2594" w:rsidP="00254045">
      <w:pPr>
        <w:tabs>
          <w:tab w:val="left" w:pos="2550"/>
        </w:tabs>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Напротив здания австрийского парламента в самом центре Вены с 1945 по 1956 год рядом с могилами мужчин находилась единственная женская. В ней была погребена гвардии капитан медицинской службы Амина </w:t>
      </w:r>
      <w:proofErr w:type="spellStart"/>
      <w:r w:rsidRPr="00EB2594">
        <w:rPr>
          <w:rFonts w:ascii="Times New Roman" w:hAnsi="Times New Roman" w:cs="Times New Roman"/>
          <w:sz w:val="28"/>
          <w:szCs w:val="28"/>
        </w:rPr>
        <w:t>Галяевна</w:t>
      </w:r>
      <w:proofErr w:type="spellEnd"/>
      <w:r w:rsidRPr="00EB2594">
        <w:rPr>
          <w:rFonts w:ascii="Times New Roman" w:hAnsi="Times New Roman" w:cs="Times New Roman"/>
          <w:sz w:val="28"/>
          <w:szCs w:val="28"/>
        </w:rPr>
        <w:t xml:space="preserve"> </w:t>
      </w:r>
      <w:proofErr w:type="spellStart"/>
      <w:r w:rsidRPr="00EB2594">
        <w:rPr>
          <w:rFonts w:ascii="Times New Roman" w:hAnsi="Times New Roman" w:cs="Times New Roman"/>
          <w:sz w:val="28"/>
          <w:szCs w:val="28"/>
        </w:rPr>
        <w:t>Хамитова</w:t>
      </w:r>
      <w:proofErr w:type="spellEnd"/>
      <w:r w:rsidRPr="00EB2594">
        <w:rPr>
          <w:rFonts w:ascii="Times New Roman" w:hAnsi="Times New Roman" w:cs="Times New Roman"/>
          <w:sz w:val="28"/>
          <w:szCs w:val="28"/>
        </w:rPr>
        <w:t xml:space="preserve">. Она подорвалась на мине в конце апреля 1945 года, уже после того, как Вена была взята. Кладбище в сквере у парламента организовали наспех уже в мае 1945 года, затем дважды перестраивали. Это захоронение должно было стать вечным напоминанием о том, кто и какой ценой вернул Австрии свободу и независимость. В октябре 1956 года мемориал перенесли на Центральное кладбище австрийской столицы. В </w:t>
      </w:r>
      <w:r w:rsidR="00C508B0">
        <w:rPr>
          <w:rFonts w:ascii="Times New Roman" w:hAnsi="Times New Roman" w:cs="Times New Roman"/>
          <w:sz w:val="28"/>
          <w:szCs w:val="28"/>
        </w:rPr>
        <w:t>"</w:t>
      </w:r>
      <w:r w:rsidRPr="00EB2594">
        <w:rPr>
          <w:rFonts w:ascii="Times New Roman" w:hAnsi="Times New Roman" w:cs="Times New Roman"/>
          <w:sz w:val="28"/>
          <w:szCs w:val="28"/>
        </w:rPr>
        <w:t>Книг</w:t>
      </w:r>
      <w:r w:rsidR="005F6EF2">
        <w:rPr>
          <w:rFonts w:ascii="Times New Roman" w:hAnsi="Times New Roman" w:cs="Times New Roman"/>
          <w:sz w:val="28"/>
          <w:szCs w:val="28"/>
        </w:rPr>
        <w:t>е</w:t>
      </w:r>
      <w:r w:rsidRPr="00EB2594">
        <w:rPr>
          <w:rFonts w:ascii="Times New Roman" w:hAnsi="Times New Roman" w:cs="Times New Roman"/>
          <w:sz w:val="28"/>
          <w:szCs w:val="28"/>
        </w:rPr>
        <w:t xml:space="preserve"> Памяти Татарстана</w:t>
      </w:r>
      <w:r w:rsidR="00C508B0">
        <w:rPr>
          <w:rFonts w:ascii="Times New Roman" w:hAnsi="Times New Roman" w:cs="Times New Roman"/>
          <w:sz w:val="28"/>
          <w:szCs w:val="28"/>
        </w:rPr>
        <w:t>"</w:t>
      </w:r>
      <w:r w:rsidRPr="00EB2594">
        <w:rPr>
          <w:rFonts w:ascii="Times New Roman" w:hAnsi="Times New Roman" w:cs="Times New Roman"/>
          <w:sz w:val="28"/>
          <w:szCs w:val="28"/>
        </w:rPr>
        <w:t xml:space="preserve"> есть имя погибшей и похороненной в Австрии Амины </w:t>
      </w:r>
      <w:proofErr w:type="spellStart"/>
      <w:r w:rsidRPr="00EB2594">
        <w:rPr>
          <w:rFonts w:ascii="Times New Roman" w:hAnsi="Times New Roman" w:cs="Times New Roman"/>
          <w:sz w:val="28"/>
          <w:szCs w:val="28"/>
        </w:rPr>
        <w:t>Галяевны</w:t>
      </w:r>
      <w:proofErr w:type="spellEnd"/>
      <w:r w:rsidRPr="00EB2594">
        <w:rPr>
          <w:rFonts w:ascii="Times New Roman" w:hAnsi="Times New Roman" w:cs="Times New Roman"/>
          <w:sz w:val="28"/>
          <w:szCs w:val="28"/>
        </w:rPr>
        <w:t xml:space="preserve"> </w:t>
      </w:r>
      <w:proofErr w:type="spellStart"/>
      <w:r w:rsidRPr="00EB2594">
        <w:rPr>
          <w:rFonts w:ascii="Times New Roman" w:hAnsi="Times New Roman" w:cs="Times New Roman"/>
          <w:sz w:val="28"/>
          <w:szCs w:val="28"/>
        </w:rPr>
        <w:t>Хамитовой</w:t>
      </w:r>
      <w:proofErr w:type="spellEnd"/>
      <w:r w:rsidRPr="00EB2594">
        <w:rPr>
          <w:rFonts w:ascii="Times New Roman" w:hAnsi="Times New Roman" w:cs="Times New Roman"/>
          <w:sz w:val="28"/>
          <w:szCs w:val="28"/>
        </w:rPr>
        <w:t>.</w:t>
      </w:r>
    </w:p>
    <w:p w:rsidR="00254045" w:rsidRDefault="00254045" w:rsidP="00EB2594">
      <w:pPr>
        <w:spacing w:after="0" w:line="240" w:lineRule="auto"/>
        <w:ind w:firstLine="709"/>
        <w:jc w:val="both"/>
        <w:rPr>
          <w:rFonts w:ascii="Times New Roman" w:hAnsi="Times New Roman" w:cs="Times New Roman"/>
          <w:b/>
          <w:i/>
          <w:sz w:val="24"/>
          <w:szCs w:val="28"/>
        </w:rPr>
      </w:pPr>
      <w:r>
        <w:rPr>
          <w:rFonts w:ascii="Times New Roman" w:hAnsi="Times New Roman" w:cs="Times New Roman"/>
          <w:b/>
          <w:i/>
          <w:noProof/>
          <w:sz w:val="24"/>
          <w:szCs w:val="28"/>
        </w:rPr>
        <w:drawing>
          <wp:anchor distT="0" distB="0" distL="114300" distR="114300" simplePos="0" relativeHeight="251668480" behindDoc="0" locked="0" layoutInCell="1" allowOverlap="1">
            <wp:simplePos x="0" y="0"/>
            <wp:positionH relativeFrom="column">
              <wp:posOffset>215265</wp:posOffset>
            </wp:positionH>
            <wp:positionV relativeFrom="paragraph">
              <wp:posOffset>166370</wp:posOffset>
            </wp:positionV>
            <wp:extent cx="2790825" cy="1876425"/>
            <wp:effectExtent l="19050" t="0" r="9525" b="0"/>
            <wp:wrapSquare wrapText="bothSides"/>
            <wp:docPr id="3" name="Рисунок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6" cstate="print"/>
                    <a:srcRect l="9621" t="20513" r="39230" b="23362"/>
                    <a:stretch>
                      <a:fillRect/>
                    </a:stretch>
                  </pic:blipFill>
                  <pic:spPr bwMode="auto">
                    <a:xfrm>
                      <a:off x="0" y="0"/>
                      <a:ext cx="2790825" cy="1876425"/>
                    </a:xfrm>
                    <a:prstGeom prst="rect">
                      <a:avLst/>
                    </a:prstGeom>
                    <a:noFill/>
                    <a:ln w="9525">
                      <a:noFill/>
                      <a:miter lim="800000"/>
                      <a:headEnd/>
                      <a:tailEnd/>
                    </a:ln>
                  </pic:spPr>
                </pic:pic>
              </a:graphicData>
            </a:graphic>
          </wp:anchor>
        </w:drawing>
      </w:r>
    </w:p>
    <w:p w:rsidR="00EB2594" w:rsidRPr="00254045" w:rsidRDefault="00254045" w:rsidP="00EB2594">
      <w:pPr>
        <w:spacing w:after="0" w:line="240" w:lineRule="auto"/>
        <w:ind w:firstLine="709"/>
        <w:jc w:val="both"/>
        <w:rPr>
          <w:rFonts w:ascii="Times New Roman" w:hAnsi="Times New Roman" w:cs="Times New Roman"/>
          <w:b/>
          <w:i/>
          <w:sz w:val="24"/>
          <w:szCs w:val="28"/>
        </w:rPr>
      </w:pPr>
      <w:r w:rsidRPr="00254045">
        <w:rPr>
          <w:rFonts w:ascii="Times New Roman" w:hAnsi="Times New Roman" w:cs="Times New Roman"/>
          <w:b/>
          <w:i/>
          <w:sz w:val="24"/>
          <w:szCs w:val="28"/>
        </w:rPr>
        <w:t xml:space="preserve">До октября 1956 года могила Амины </w:t>
      </w:r>
      <w:proofErr w:type="spellStart"/>
      <w:r w:rsidRPr="00254045">
        <w:rPr>
          <w:rFonts w:ascii="Times New Roman" w:hAnsi="Times New Roman" w:cs="Times New Roman"/>
          <w:b/>
          <w:i/>
          <w:sz w:val="24"/>
          <w:szCs w:val="28"/>
        </w:rPr>
        <w:t>Галяевны</w:t>
      </w:r>
      <w:proofErr w:type="spellEnd"/>
      <w:r w:rsidRPr="00254045">
        <w:rPr>
          <w:rFonts w:ascii="Times New Roman" w:hAnsi="Times New Roman" w:cs="Times New Roman"/>
          <w:b/>
          <w:i/>
          <w:sz w:val="24"/>
          <w:szCs w:val="28"/>
        </w:rPr>
        <w:t xml:space="preserve"> </w:t>
      </w:r>
      <w:proofErr w:type="spellStart"/>
      <w:r w:rsidRPr="00254045">
        <w:rPr>
          <w:rFonts w:ascii="Times New Roman" w:hAnsi="Times New Roman" w:cs="Times New Roman"/>
          <w:b/>
          <w:i/>
          <w:sz w:val="24"/>
          <w:szCs w:val="28"/>
        </w:rPr>
        <w:t>Хамитовой</w:t>
      </w:r>
      <w:proofErr w:type="spellEnd"/>
      <w:r w:rsidRPr="00254045">
        <w:rPr>
          <w:rFonts w:ascii="Times New Roman" w:hAnsi="Times New Roman" w:cs="Times New Roman"/>
          <w:b/>
          <w:i/>
          <w:sz w:val="24"/>
          <w:szCs w:val="28"/>
        </w:rPr>
        <w:t xml:space="preserve"> находилась в центре Вены в парке, </w:t>
      </w:r>
      <w:r w:rsidR="00C37C33">
        <w:rPr>
          <w:rFonts w:ascii="Times New Roman" w:hAnsi="Times New Roman" w:cs="Times New Roman"/>
          <w:b/>
          <w:i/>
          <w:sz w:val="24"/>
          <w:szCs w:val="28"/>
        </w:rPr>
        <w:t>н</w:t>
      </w:r>
      <w:r w:rsidRPr="00254045">
        <w:rPr>
          <w:rFonts w:ascii="Times New Roman" w:hAnsi="Times New Roman" w:cs="Times New Roman"/>
          <w:b/>
          <w:i/>
          <w:sz w:val="24"/>
          <w:szCs w:val="28"/>
        </w:rPr>
        <w:t>апротив здания австрийского парламента, а затем была перенесена на Центральное кладбище Вены. Надгробия и памятники изготавливали австрийские каменотесы, не владеющие русским языком. Ошибка в написании имени на памятнике – типичное явление того времени</w:t>
      </w:r>
      <w:r w:rsidR="00F46067">
        <w:rPr>
          <w:rFonts w:ascii="Times New Roman" w:hAnsi="Times New Roman" w:cs="Times New Roman"/>
          <w:b/>
          <w:i/>
          <w:sz w:val="24"/>
          <w:szCs w:val="28"/>
        </w:rPr>
        <w:t>.</w:t>
      </w:r>
    </w:p>
    <w:p w:rsidR="00254045" w:rsidRDefault="00254045" w:rsidP="00EB2594">
      <w:pPr>
        <w:spacing w:after="0" w:line="240" w:lineRule="auto"/>
        <w:ind w:firstLine="709"/>
        <w:jc w:val="both"/>
        <w:rPr>
          <w:rFonts w:ascii="Times New Roman" w:hAnsi="Times New Roman" w:cs="Times New Roman"/>
          <w:b/>
          <w:sz w:val="32"/>
          <w:szCs w:val="28"/>
        </w:rPr>
      </w:pPr>
    </w:p>
    <w:p w:rsidR="00EB2594" w:rsidRPr="00EB2594" w:rsidRDefault="007326CD" w:rsidP="00EB2594">
      <w:pPr>
        <w:spacing w:after="0" w:line="240" w:lineRule="auto"/>
        <w:ind w:firstLine="709"/>
        <w:jc w:val="both"/>
        <w:rPr>
          <w:rFonts w:ascii="Times New Roman" w:hAnsi="Times New Roman" w:cs="Times New Roman"/>
          <w:b/>
          <w:sz w:val="32"/>
          <w:szCs w:val="28"/>
        </w:rPr>
      </w:pPr>
      <w:r w:rsidRPr="00EB2594">
        <w:rPr>
          <w:rFonts w:ascii="Times New Roman" w:hAnsi="Times New Roman" w:cs="Times New Roman"/>
          <w:b/>
          <w:sz w:val="32"/>
          <w:szCs w:val="28"/>
        </w:rPr>
        <w:t>Лагерь "женский"</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В материалах Нюрнбергского процесса цитируется приказ, действовавший на протяжении всей войны: расстреливать всех "комиссаров, которых можно узнать по советской звезде на рукаве, и русских женщин в форме".</w:t>
      </w:r>
    </w:p>
    <w:p w:rsidR="007326CD" w:rsidRPr="00EB2594" w:rsidRDefault="007326CD" w:rsidP="007326CD">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lastRenderedPageBreak/>
        <w:drawing>
          <wp:anchor distT="0" distB="0" distL="114300" distR="114300" simplePos="0" relativeHeight="251661312" behindDoc="0" locked="0" layoutInCell="1" allowOverlap="1">
            <wp:simplePos x="0" y="0"/>
            <wp:positionH relativeFrom="column">
              <wp:posOffset>167640</wp:posOffset>
            </wp:positionH>
            <wp:positionV relativeFrom="paragraph">
              <wp:posOffset>546735</wp:posOffset>
            </wp:positionV>
            <wp:extent cx="2133600" cy="2409825"/>
            <wp:effectExtent l="19050" t="0" r="0" b="0"/>
            <wp:wrapSquare wrapText="bothSides"/>
            <wp:docPr id="334" name="Рисунок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7" cstate="print"/>
                    <a:srcRect l="21428" t="8832" r="42758" b="5698"/>
                    <a:stretch>
                      <a:fillRect/>
                    </a:stretch>
                  </pic:blipFill>
                  <pic:spPr bwMode="auto">
                    <a:xfrm>
                      <a:off x="0" y="0"/>
                      <a:ext cx="2133600" cy="2409825"/>
                    </a:xfrm>
                    <a:prstGeom prst="rect">
                      <a:avLst/>
                    </a:prstGeom>
                    <a:noFill/>
                    <a:ln w="9525">
                      <a:noFill/>
                      <a:miter lim="800000"/>
                      <a:headEnd/>
                      <a:tailEnd/>
                    </a:ln>
                  </pic:spPr>
                </pic:pic>
              </a:graphicData>
            </a:graphic>
          </wp:anchor>
        </w:drawing>
      </w:r>
      <w:r w:rsidRPr="00EB2594">
        <w:rPr>
          <w:rFonts w:ascii="Times New Roman" w:hAnsi="Times New Roman" w:cs="Times New Roman"/>
          <w:sz w:val="28"/>
          <w:szCs w:val="28"/>
        </w:rPr>
        <w:t>Только в 1944-м, когда руководство вермахта серьезно засомневалось в победе, не только гражданских, но и советских военнопленных женщин стали отправлять в концлагеря.</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7326CD" w:rsidRDefault="007326CD" w:rsidP="00EB2594">
      <w:pPr>
        <w:spacing w:after="0" w:line="240" w:lineRule="auto"/>
        <w:ind w:firstLine="709"/>
        <w:jc w:val="both"/>
        <w:rPr>
          <w:rFonts w:ascii="Times New Roman" w:hAnsi="Times New Roman" w:cs="Times New Roman"/>
          <w:b/>
          <w:i/>
          <w:sz w:val="24"/>
          <w:szCs w:val="28"/>
        </w:rPr>
      </w:pPr>
    </w:p>
    <w:p w:rsidR="00EB2594" w:rsidRPr="00EB2594" w:rsidRDefault="00EB2594" w:rsidP="00EB2594">
      <w:pPr>
        <w:spacing w:after="0" w:line="240" w:lineRule="auto"/>
        <w:ind w:firstLine="709"/>
        <w:jc w:val="both"/>
        <w:rPr>
          <w:rFonts w:ascii="Times New Roman" w:hAnsi="Times New Roman" w:cs="Times New Roman"/>
          <w:b/>
          <w:i/>
          <w:sz w:val="24"/>
          <w:szCs w:val="28"/>
        </w:rPr>
      </w:pPr>
      <w:r w:rsidRPr="00EB2594">
        <w:rPr>
          <w:rFonts w:ascii="Times New Roman" w:hAnsi="Times New Roman" w:cs="Times New Roman"/>
          <w:b/>
          <w:i/>
          <w:sz w:val="24"/>
          <w:szCs w:val="28"/>
        </w:rPr>
        <w:t>Могила неизвестной советской военнослужащей на кладбище в городе Хорне</w:t>
      </w:r>
      <w:r w:rsidR="00E9636D">
        <w:rPr>
          <w:rFonts w:ascii="Times New Roman" w:hAnsi="Times New Roman" w:cs="Times New Roman"/>
          <w:b/>
          <w:i/>
          <w:sz w:val="24"/>
          <w:szCs w:val="28"/>
        </w:rPr>
        <w:t>.</w:t>
      </w:r>
    </w:p>
    <w:p w:rsid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До осени 1944 года в немногих концлагерях мужчины и женщины находились на одной территории. Полной противоположностью были лагеря смерти, в которых чаще всего не было раздельных мужских и женских бараков </w:t>
      </w:r>
      <w:r>
        <w:rPr>
          <w:rFonts w:ascii="Times New Roman" w:hAnsi="Times New Roman" w:cs="Times New Roman"/>
          <w:sz w:val="28"/>
          <w:szCs w:val="28"/>
        </w:rPr>
        <w:t>–</w:t>
      </w:r>
      <w:r w:rsidRPr="00EB2594">
        <w:rPr>
          <w:rFonts w:ascii="Times New Roman" w:hAnsi="Times New Roman" w:cs="Times New Roman"/>
          <w:sz w:val="28"/>
          <w:szCs w:val="28"/>
        </w:rPr>
        <w:t xml:space="preserve"> прибывших в лагерь зачастую уничтожали уже через несколько часов. Немногим удавалось остаться в живых несколько дней. С конца войны вплоть до 70-х годов прошлого века об австрийском концлагере Маутхаузен говорили исключительно как о мужском лагере. На самом деле у лагеря было пять женских филиалов. Тысячи заключенных женщин увозили оттуда в Равенсбрюк и Освенцим. Перед самым освобождением, 3 мая 1945 года, в Маутхаузене находилось 64 800 мужчин, 1734 женщины и около 15 тысяч не внесенных в списки арестантов. В общей сложности за все годы существования лагеря в нем было зарегистрировано около 10 тысяч женщин разных национальностей. Первые женщины отмечены в книгах прибытия Маутхаузена только в сентябре 1944 года. Но несколькими годами ранее в книге умерших уже были сотни женских имен. Точное число советских женщин, как и женщин из других стран, прошедших через систему лагерей Маутхаузен, никогда не будет подсчитано.</w:t>
      </w:r>
    </w:p>
    <w:p w:rsidR="007326CD" w:rsidRPr="00EB2594" w:rsidRDefault="007326CD" w:rsidP="00EB2594">
      <w:pPr>
        <w:spacing w:after="0" w:line="240" w:lineRule="auto"/>
        <w:ind w:firstLine="709"/>
        <w:jc w:val="both"/>
        <w:rPr>
          <w:rFonts w:ascii="Times New Roman" w:hAnsi="Times New Roman" w:cs="Times New Roman"/>
          <w:sz w:val="28"/>
          <w:szCs w:val="28"/>
        </w:rPr>
      </w:pPr>
    </w:p>
    <w:p w:rsidR="00254045" w:rsidRDefault="00254045" w:rsidP="00EB259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0288" behindDoc="0" locked="0" layoutInCell="1" allowOverlap="1">
            <wp:simplePos x="0" y="0"/>
            <wp:positionH relativeFrom="column">
              <wp:posOffset>167640</wp:posOffset>
            </wp:positionH>
            <wp:positionV relativeFrom="paragraph">
              <wp:posOffset>92075</wp:posOffset>
            </wp:positionV>
            <wp:extent cx="3057525" cy="1905000"/>
            <wp:effectExtent l="19050" t="0" r="9525" b="0"/>
            <wp:wrapSquare wrapText="bothSides"/>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8" cstate="print"/>
                    <a:srcRect l="9460" t="15385" r="39070" b="27635"/>
                    <a:stretch>
                      <a:fillRect/>
                    </a:stretch>
                  </pic:blipFill>
                  <pic:spPr bwMode="auto">
                    <a:xfrm>
                      <a:off x="0" y="0"/>
                      <a:ext cx="3057525" cy="1905000"/>
                    </a:xfrm>
                    <a:prstGeom prst="rect">
                      <a:avLst/>
                    </a:prstGeom>
                    <a:noFill/>
                    <a:ln w="9525">
                      <a:noFill/>
                      <a:miter lim="800000"/>
                      <a:headEnd/>
                      <a:tailEnd/>
                    </a:ln>
                  </pic:spPr>
                </pic:pic>
              </a:graphicData>
            </a:graphic>
          </wp:anchor>
        </w:drawing>
      </w:r>
    </w:p>
    <w:p w:rsidR="00254045" w:rsidRDefault="00254045" w:rsidP="00254045">
      <w:pPr>
        <w:spacing w:after="0" w:line="240" w:lineRule="auto"/>
        <w:ind w:firstLine="709"/>
        <w:jc w:val="both"/>
        <w:rPr>
          <w:rFonts w:ascii="Times New Roman" w:hAnsi="Times New Roman" w:cs="Times New Roman"/>
          <w:b/>
          <w:i/>
          <w:sz w:val="24"/>
          <w:szCs w:val="28"/>
        </w:rPr>
      </w:pPr>
      <w:r w:rsidRPr="00EB2594">
        <w:rPr>
          <w:rFonts w:ascii="Times New Roman" w:hAnsi="Times New Roman" w:cs="Times New Roman"/>
          <w:b/>
          <w:i/>
          <w:sz w:val="24"/>
          <w:szCs w:val="28"/>
        </w:rPr>
        <w:t>На этом месте находился блок 20 – барак, где размещались советские военнопленные, а с сентября 1944-го – женский лагерь. Теперь на этом месте одно из кладбищ концлагеря Маутхаузен</w:t>
      </w:r>
      <w:r w:rsidR="00E9636D">
        <w:rPr>
          <w:rFonts w:ascii="Times New Roman" w:hAnsi="Times New Roman" w:cs="Times New Roman"/>
          <w:b/>
          <w:i/>
          <w:sz w:val="24"/>
          <w:szCs w:val="28"/>
        </w:rPr>
        <w:t>.</w:t>
      </w:r>
    </w:p>
    <w:p w:rsidR="00254045" w:rsidRDefault="00254045" w:rsidP="00254045">
      <w:pPr>
        <w:spacing w:after="0" w:line="240" w:lineRule="auto"/>
        <w:ind w:firstLine="709"/>
        <w:jc w:val="both"/>
        <w:rPr>
          <w:rFonts w:ascii="Times New Roman" w:hAnsi="Times New Roman" w:cs="Times New Roman"/>
          <w:b/>
          <w:i/>
          <w:sz w:val="24"/>
          <w:szCs w:val="28"/>
        </w:rPr>
      </w:pPr>
    </w:p>
    <w:p w:rsidR="007326CD" w:rsidRPr="00EB2594" w:rsidRDefault="007326CD" w:rsidP="00254045">
      <w:pPr>
        <w:spacing w:after="0" w:line="240" w:lineRule="auto"/>
        <w:ind w:firstLine="709"/>
        <w:jc w:val="both"/>
        <w:rPr>
          <w:rFonts w:ascii="Times New Roman" w:hAnsi="Times New Roman" w:cs="Times New Roman"/>
          <w:b/>
          <w:i/>
          <w:sz w:val="24"/>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Доподлинно известны лишь некоторые цифры и факты. 5</w:t>
      </w:r>
      <w:r w:rsidR="00E9636D">
        <w:rPr>
          <w:rFonts w:ascii="Times New Roman" w:hAnsi="Times New Roman" w:cs="Times New Roman"/>
          <w:sz w:val="28"/>
          <w:szCs w:val="28"/>
        </w:rPr>
        <w:t> </w:t>
      </w:r>
      <w:r w:rsidRPr="00EB2594">
        <w:rPr>
          <w:rFonts w:ascii="Times New Roman" w:hAnsi="Times New Roman" w:cs="Times New Roman"/>
          <w:sz w:val="28"/>
          <w:szCs w:val="28"/>
        </w:rPr>
        <w:t xml:space="preserve">октября 1943 года в Маутхаузен прибыло </w:t>
      </w:r>
      <w:proofErr w:type="gramStart"/>
      <w:r w:rsidRPr="00EB2594">
        <w:rPr>
          <w:rFonts w:ascii="Times New Roman" w:hAnsi="Times New Roman" w:cs="Times New Roman"/>
          <w:sz w:val="28"/>
          <w:szCs w:val="28"/>
        </w:rPr>
        <w:t>около тысячи мужчин</w:t>
      </w:r>
      <w:proofErr w:type="gramEnd"/>
      <w:r w:rsidRPr="00EB2594">
        <w:rPr>
          <w:rFonts w:ascii="Times New Roman" w:hAnsi="Times New Roman" w:cs="Times New Roman"/>
          <w:sz w:val="28"/>
          <w:szCs w:val="28"/>
        </w:rPr>
        <w:t xml:space="preserve"> и 187 женщин из Днепропетровска. Все они значились в документах как "политические заключенные". Старшей из них был 71 год, в лагерь вместе с этой женщиной доставили и ее 22-летнюю внучку. Самой младшей из интернированных из Днепропетровска было 15 лет. Женщины оставались в </w:t>
      </w:r>
      <w:r w:rsidRPr="00EB2594">
        <w:rPr>
          <w:rFonts w:ascii="Times New Roman" w:hAnsi="Times New Roman" w:cs="Times New Roman"/>
          <w:sz w:val="28"/>
          <w:szCs w:val="28"/>
        </w:rPr>
        <w:lastRenderedPageBreak/>
        <w:t xml:space="preserve">лагере всего 12 дней, а затем были отправлены в Освенцим II </w:t>
      </w:r>
      <w:proofErr w:type="spellStart"/>
      <w:r w:rsidRPr="00EB2594">
        <w:rPr>
          <w:rFonts w:ascii="Times New Roman" w:hAnsi="Times New Roman" w:cs="Times New Roman"/>
          <w:sz w:val="28"/>
          <w:szCs w:val="28"/>
        </w:rPr>
        <w:t>Биркенау</w:t>
      </w:r>
      <w:proofErr w:type="spellEnd"/>
      <w:r w:rsidRPr="00EB2594">
        <w:rPr>
          <w:rFonts w:ascii="Times New Roman" w:hAnsi="Times New Roman" w:cs="Times New Roman"/>
          <w:sz w:val="28"/>
          <w:szCs w:val="28"/>
        </w:rPr>
        <w:t xml:space="preserve">. Австрийский историк </w:t>
      </w:r>
      <w:proofErr w:type="spellStart"/>
      <w:r w:rsidRPr="00EB2594">
        <w:rPr>
          <w:rFonts w:ascii="Times New Roman" w:hAnsi="Times New Roman" w:cs="Times New Roman"/>
          <w:sz w:val="28"/>
          <w:szCs w:val="28"/>
        </w:rPr>
        <w:t>Андрес</w:t>
      </w:r>
      <w:proofErr w:type="spellEnd"/>
      <w:r w:rsidRPr="00EB2594">
        <w:rPr>
          <w:rFonts w:ascii="Times New Roman" w:hAnsi="Times New Roman" w:cs="Times New Roman"/>
          <w:sz w:val="28"/>
          <w:szCs w:val="28"/>
        </w:rPr>
        <w:t xml:space="preserve"> </w:t>
      </w:r>
      <w:proofErr w:type="spellStart"/>
      <w:r w:rsidRPr="00EB2594">
        <w:rPr>
          <w:rFonts w:ascii="Times New Roman" w:hAnsi="Times New Roman" w:cs="Times New Roman"/>
          <w:sz w:val="28"/>
          <w:szCs w:val="28"/>
        </w:rPr>
        <w:t>Баумгартен</w:t>
      </w:r>
      <w:proofErr w:type="spellEnd"/>
      <w:r w:rsidRPr="00EB2594">
        <w:rPr>
          <w:rFonts w:ascii="Times New Roman" w:hAnsi="Times New Roman" w:cs="Times New Roman"/>
          <w:sz w:val="28"/>
          <w:szCs w:val="28"/>
        </w:rPr>
        <w:t xml:space="preserve"> в книге о женщинах лагеря Маутхаузен описывает один из эпизодов, происшедших за этот короткий срок. Автор цитирует шесть записок украинки, адресованных </w:t>
      </w:r>
      <w:proofErr w:type="spellStart"/>
      <w:r w:rsidRPr="00EB2594">
        <w:rPr>
          <w:rFonts w:ascii="Times New Roman" w:hAnsi="Times New Roman" w:cs="Times New Roman"/>
          <w:sz w:val="28"/>
          <w:szCs w:val="28"/>
        </w:rPr>
        <w:t>Хансу</w:t>
      </w:r>
      <w:proofErr w:type="spellEnd"/>
      <w:r w:rsidRPr="00EB2594">
        <w:rPr>
          <w:rFonts w:ascii="Times New Roman" w:hAnsi="Times New Roman" w:cs="Times New Roman"/>
          <w:sz w:val="28"/>
          <w:szCs w:val="28"/>
        </w:rPr>
        <w:t xml:space="preserve"> </w:t>
      </w:r>
      <w:r>
        <w:rPr>
          <w:rFonts w:ascii="Times New Roman" w:hAnsi="Times New Roman" w:cs="Times New Roman"/>
          <w:sz w:val="28"/>
          <w:szCs w:val="28"/>
        </w:rPr>
        <w:t>–</w:t>
      </w:r>
      <w:r w:rsidRPr="00EB2594">
        <w:rPr>
          <w:rFonts w:ascii="Times New Roman" w:hAnsi="Times New Roman" w:cs="Times New Roman"/>
          <w:sz w:val="28"/>
          <w:szCs w:val="28"/>
        </w:rPr>
        <w:t xml:space="preserve"> заключенному, работающему в крематории лагеря и имеющего доступ к бараку, где временно находились женщины. В первой записке 22-летняя Ванда Л. пишет: "Дорогой мужчина! Я не знаю, как Вас зовут, но позвольте поблагодарить вас за все". В следующих письмах пленная рассказывает о том, что в Днепропетровске она работала ассистенткой в больнице и просит о дружбе. 13 октября украинка пишет самое эмоциональное письмо. В нем она говорит о том, что человеческие инстинкты существуют, несмотря ни на что, но не надеется на то, что отношения с </w:t>
      </w:r>
      <w:proofErr w:type="spellStart"/>
      <w:r w:rsidRPr="00EB2594">
        <w:rPr>
          <w:rFonts w:ascii="Times New Roman" w:hAnsi="Times New Roman" w:cs="Times New Roman"/>
          <w:sz w:val="28"/>
          <w:szCs w:val="28"/>
        </w:rPr>
        <w:t>Хансом</w:t>
      </w:r>
      <w:proofErr w:type="spellEnd"/>
      <w:r w:rsidRPr="00EB2594">
        <w:rPr>
          <w:rFonts w:ascii="Times New Roman" w:hAnsi="Times New Roman" w:cs="Times New Roman"/>
          <w:sz w:val="28"/>
          <w:szCs w:val="28"/>
        </w:rPr>
        <w:t xml:space="preserve"> когда-нибудь станут реальностью. Ванда мечтает остаться в лагере рядом с </w:t>
      </w:r>
      <w:proofErr w:type="spellStart"/>
      <w:r w:rsidRPr="00EB2594">
        <w:rPr>
          <w:rFonts w:ascii="Times New Roman" w:hAnsi="Times New Roman" w:cs="Times New Roman"/>
          <w:sz w:val="28"/>
          <w:szCs w:val="28"/>
        </w:rPr>
        <w:t>Хансом</w:t>
      </w:r>
      <w:proofErr w:type="spellEnd"/>
      <w:r w:rsidRPr="00EB2594">
        <w:rPr>
          <w:rFonts w:ascii="Times New Roman" w:hAnsi="Times New Roman" w:cs="Times New Roman"/>
          <w:sz w:val="28"/>
          <w:szCs w:val="28"/>
        </w:rPr>
        <w:t xml:space="preserve"> и работать по медицинской специальности, но понимает, что это вряд ли возможно. Девушка обещает при случае прислать свое фото, о котором просил </w:t>
      </w:r>
      <w:proofErr w:type="spellStart"/>
      <w:r w:rsidRPr="00EB2594">
        <w:rPr>
          <w:rFonts w:ascii="Times New Roman" w:hAnsi="Times New Roman" w:cs="Times New Roman"/>
          <w:sz w:val="28"/>
          <w:szCs w:val="28"/>
        </w:rPr>
        <w:t>Ханс</w:t>
      </w:r>
      <w:proofErr w:type="spellEnd"/>
      <w:r w:rsidRPr="00EB2594">
        <w:rPr>
          <w:rFonts w:ascii="Times New Roman" w:hAnsi="Times New Roman" w:cs="Times New Roman"/>
          <w:sz w:val="28"/>
          <w:szCs w:val="28"/>
        </w:rPr>
        <w:t xml:space="preserve">. В письме, написанном на следующий день, девушка благодарит за дружбу, извиняется за то, что остается холодной с ним в присутствии других заключенных, и предполагает, что это предпоследнее письмо. Днем позже она пишет в Маутхаузене последние несколько слов: "Мой дорогой </w:t>
      </w:r>
      <w:proofErr w:type="spellStart"/>
      <w:r w:rsidRPr="00EB2594">
        <w:rPr>
          <w:rFonts w:ascii="Times New Roman" w:hAnsi="Times New Roman" w:cs="Times New Roman"/>
          <w:sz w:val="28"/>
          <w:szCs w:val="28"/>
        </w:rPr>
        <w:t>Ханс</w:t>
      </w:r>
      <w:proofErr w:type="spellEnd"/>
      <w:r w:rsidRPr="00EB2594">
        <w:rPr>
          <w:rFonts w:ascii="Times New Roman" w:hAnsi="Times New Roman" w:cs="Times New Roman"/>
          <w:sz w:val="28"/>
          <w:szCs w:val="28"/>
        </w:rPr>
        <w:t xml:space="preserve">, это мое последнее письмо. Я прошу, думайте обо мне всегда. Я буду всегда писать. До свидания, мой любимый. Большой привет. Ванда". Вместе с другими женщинами Ванду отправят в </w:t>
      </w:r>
      <w:proofErr w:type="spellStart"/>
      <w:r w:rsidRPr="00EB2594">
        <w:rPr>
          <w:rFonts w:ascii="Times New Roman" w:hAnsi="Times New Roman" w:cs="Times New Roman"/>
          <w:sz w:val="28"/>
          <w:szCs w:val="28"/>
        </w:rPr>
        <w:t>Биркенау</w:t>
      </w:r>
      <w:proofErr w:type="spellEnd"/>
      <w:r w:rsidRPr="00EB2594">
        <w:rPr>
          <w:rFonts w:ascii="Times New Roman" w:hAnsi="Times New Roman" w:cs="Times New Roman"/>
          <w:sz w:val="28"/>
          <w:szCs w:val="28"/>
        </w:rPr>
        <w:t xml:space="preserve">. Больше о ее судьбе ничего неизвестно. </w:t>
      </w:r>
      <w:proofErr w:type="spellStart"/>
      <w:r w:rsidRPr="00EB2594">
        <w:rPr>
          <w:rFonts w:ascii="Times New Roman" w:hAnsi="Times New Roman" w:cs="Times New Roman"/>
          <w:sz w:val="28"/>
          <w:szCs w:val="28"/>
        </w:rPr>
        <w:t>Хансу</w:t>
      </w:r>
      <w:proofErr w:type="spellEnd"/>
      <w:r w:rsidRPr="00EB2594">
        <w:rPr>
          <w:rFonts w:ascii="Times New Roman" w:hAnsi="Times New Roman" w:cs="Times New Roman"/>
          <w:sz w:val="28"/>
          <w:szCs w:val="28"/>
        </w:rPr>
        <w:t xml:space="preserve"> удастся сделать почти </w:t>
      </w:r>
      <w:proofErr w:type="gramStart"/>
      <w:r w:rsidRPr="00EB2594">
        <w:rPr>
          <w:rFonts w:ascii="Times New Roman" w:hAnsi="Times New Roman" w:cs="Times New Roman"/>
          <w:sz w:val="28"/>
          <w:szCs w:val="28"/>
        </w:rPr>
        <w:t>невозможное</w:t>
      </w:r>
      <w:proofErr w:type="gramEnd"/>
      <w:r w:rsidRPr="00EB2594">
        <w:rPr>
          <w:rFonts w:ascii="Times New Roman" w:hAnsi="Times New Roman" w:cs="Times New Roman"/>
          <w:sz w:val="28"/>
          <w:szCs w:val="28"/>
        </w:rPr>
        <w:t xml:space="preserve">: за три дня до освобождения лагеря, 2 мая 1945 года, работающие в крематории были расстреляны, но нескольким удалось спрятаться и избежать уничтожения. Среди них был и </w:t>
      </w:r>
      <w:proofErr w:type="spellStart"/>
      <w:r w:rsidRPr="00EB2594">
        <w:rPr>
          <w:rFonts w:ascii="Times New Roman" w:hAnsi="Times New Roman" w:cs="Times New Roman"/>
          <w:sz w:val="28"/>
          <w:szCs w:val="28"/>
        </w:rPr>
        <w:t>Ханс</w:t>
      </w:r>
      <w:proofErr w:type="spellEnd"/>
      <w:r w:rsidRPr="00EB2594">
        <w:rPr>
          <w:rFonts w:ascii="Times New Roman" w:hAnsi="Times New Roman" w:cs="Times New Roman"/>
          <w:sz w:val="28"/>
          <w:szCs w:val="28"/>
        </w:rPr>
        <w:t>.</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С января 1945 года в австрийский лагерь Маутхаузен прибыло более 7</w:t>
      </w:r>
      <w:r w:rsidR="003C5079">
        <w:rPr>
          <w:rFonts w:ascii="Times New Roman" w:hAnsi="Times New Roman" w:cs="Times New Roman"/>
          <w:sz w:val="28"/>
          <w:szCs w:val="28"/>
        </w:rPr>
        <w:t> </w:t>
      </w:r>
      <w:r w:rsidRPr="00EB2594">
        <w:rPr>
          <w:rFonts w:ascii="Times New Roman" w:hAnsi="Times New Roman" w:cs="Times New Roman"/>
          <w:sz w:val="28"/>
          <w:szCs w:val="28"/>
        </w:rPr>
        <w:t>тысяч женщин и сотни детей. Гитлеровцы начали массовое истребление людей, скрывая следы преступлений.</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7326CD" w:rsidP="00EB2594">
      <w:pPr>
        <w:spacing w:after="0" w:line="240" w:lineRule="auto"/>
        <w:ind w:firstLine="709"/>
        <w:jc w:val="both"/>
        <w:rPr>
          <w:rFonts w:ascii="Times New Roman" w:hAnsi="Times New Roman" w:cs="Times New Roman"/>
          <w:b/>
          <w:sz w:val="32"/>
          <w:szCs w:val="28"/>
        </w:rPr>
      </w:pPr>
      <w:r w:rsidRPr="00EB2594">
        <w:rPr>
          <w:rFonts w:ascii="Times New Roman" w:hAnsi="Times New Roman" w:cs="Times New Roman"/>
          <w:b/>
          <w:sz w:val="32"/>
          <w:szCs w:val="28"/>
        </w:rPr>
        <w:t>Работа и смерть</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254045" w:rsidRPr="00EB2594" w:rsidRDefault="00EB2594" w:rsidP="00254045">
      <w:pPr>
        <w:spacing w:after="0" w:line="240" w:lineRule="auto"/>
        <w:ind w:firstLine="709"/>
        <w:jc w:val="both"/>
        <w:rPr>
          <w:rFonts w:ascii="Times New Roman" w:hAnsi="Times New Roman" w:cs="Times New Roman"/>
          <w:b/>
          <w:i/>
          <w:sz w:val="24"/>
          <w:szCs w:val="28"/>
        </w:rPr>
      </w:pPr>
      <w:r w:rsidRPr="00EB2594">
        <w:rPr>
          <w:rFonts w:ascii="Times New Roman" w:hAnsi="Times New Roman" w:cs="Times New Roman"/>
          <w:sz w:val="28"/>
          <w:szCs w:val="28"/>
        </w:rPr>
        <w:t>На территории бывшей Австрии с самого начала Великой Отечественной находились тысячи женщин из СССР, угнанных на принудительные работы.</w:t>
      </w:r>
    </w:p>
    <w:p w:rsidR="00254045" w:rsidRPr="00EB2594" w:rsidRDefault="00EB2594" w:rsidP="00254045">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Труд советских женщин, большинство которых интернированы в Австрию с Украины, из России и Белоруссии, использовался на военных предприятиях по производству техники и обмундирования, на строительстве транспортных магистралей по всей Австрии. Большинство из них погибло при налетах авиации армий союзников и СССР: именно промышленные объекты и железнодорожные узлы были мишенями для бомбардировщиков.</w:t>
      </w:r>
      <w:r w:rsidR="00254045" w:rsidRPr="00254045">
        <w:rPr>
          <w:rFonts w:ascii="Times New Roman" w:hAnsi="Times New Roman" w:cs="Times New Roman"/>
          <w:sz w:val="28"/>
          <w:szCs w:val="28"/>
        </w:rPr>
        <w:t xml:space="preserve"> </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11 декабря 1944 года на австрийский город </w:t>
      </w:r>
      <w:proofErr w:type="spellStart"/>
      <w:r w:rsidRPr="00EB2594">
        <w:rPr>
          <w:rFonts w:ascii="Times New Roman" w:hAnsi="Times New Roman" w:cs="Times New Roman"/>
          <w:sz w:val="28"/>
          <w:szCs w:val="28"/>
        </w:rPr>
        <w:t>Тульн</w:t>
      </w:r>
      <w:proofErr w:type="spellEnd"/>
      <w:r w:rsidRPr="00EB2594">
        <w:rPr>
          <w:rFonts w:ascii="Times New Roman" w:hAnsi="Times New Roman" w:cs="Times New Roman"/>
          <w:sz w:val="28"/>
          <w:szCs w:val="28"/>
        </w:rPr>
        <w:t xml:space="preserve"> и пригороды, где </w:t>
      </w:r>
      <w:proofErr w:type="gramStart"/>
      <w:r w:rsidRPr="00EB2594">
        <w:rPr>
          <w:rFonts w:ascii="Times New Roman" w:hAnsi="Times New Roman" w:cs="Times New Roman"/>
          <w:sz w:val="28"/>
          <w:szCs w:val="28"/>
        </w:rPr>
        <w:t>работали</w:t>
      </w:r>
      <w:proofErr w:type="gramEnd"/>
      <w:r w:rsidRPr="00EB2594">
        <w:rPr>
          <w:rFonts w:ascii="Times New Roman" w:hAnsi="Times New Roman" w:cs="Times New Roman"/>
          <w:sz w:val="28"/>
          <w:szCs w:val="28"/>
        </w:rPr>
        <w:t xml:space="preserve"> в том числе женщины, угнанные из СССР, было сброшено более двух сотен бомб. Через несколько дней фашисты устроили пышные похороны погибших при налете: на центральной площади города выставили </w:t>
      </w:r>
      <w:r w:rsidRPr="00EB2594">
        <w:rPr>
          <w:rFonts w:ascii="Times New Roman" w:hAnsi="Times New Roman" w:cs="Times New Roman"/>
          <w:sz w:val="28"/>
          <w:szCs w:val="28"/>
        </w:rPr>
        <w:lastRenderedPageBreak/>
        <w:t xml:space="preserve">десятки </w:t>
      </w:r>
      <w:proofErr w:type="gramStart"/>
      <w:r w:rsidRPr="00EB2594">
        <w:rPr>
          <w:rFonts w:ascii="Times New Roman" w:hAnsi="Times New Roman" w:cs="Times New Roman"/>
          <w:sz w:val="28"/>
          <w:szCs w:val="28"/>
        </w:rPr>
        <w:t>гробов</w:t>
      </w:r>
      <w:proofErr w:type="gramEnd"/>
      <w:r w:rsidRPr="00EB2594">
        <w:rPr>
          <w:rFonts w:ascii="Times New Roman" w:hAnsi="Times New Roman" w:cs="Times New Roman"/>
          <w:sz w:val="28"/>
          <w:szCs w:val="28"/>
        </w:rPr>
        <w:t xml:space="preserve"> с телами погибших, произносили речи, торжественно везли гробы на кладбище. Церемония была тщательно продумана: пропагандистское мероприятие должно было пройти по высшему разряду.</w:t>
      </w:r>
    </w:p>
    <w:p w:rsidR="00254045" w:rsidRDefault="00616571" w:rsidP="00254045">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2336" behindDoc="1" locked="0" layoutInCell="1" allowOverlap="1">
            <wp:simplePos x="0" y="0"/>
            <wp:positionH relativeFrom="column">
              <wp:posOffset>43815</wp:posOffset>
            </wp:positionH>
            <wp:positionV relativeFrom="paragraph">
              <wp:posOffset>919480</wp:posOffset>
            </wp:positionV>
            <wp:extent cx="2839720" cy="1714500"/>
            <wp:effectExtent l="19050" t="0" r="0" b="0"/>
            <wp:wrapTight wrapText="bothSides">
              <wp:wrapPolygon edited="0">
                <wp:start x="-145" y="0"/>
                <wp:lineTo x="-145" y="21360"/>
                <wp:lineTo x="21590" y="21360"/>
                <wp:lineTo x="21590" y="0"/>
                <wp:lineTo x="-145" y="0"/>
              </wp:wrapPolygon>
            </wp:wrapTight>
            <wp:docPr id="337" name="Рисунок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9" cstate="print"/>
                    <a:srcRect l="12987" t="28775" r="42179" b="21083"/>
                    <a:stretch>
                      <a:fillRect/>
                    </a:stretch>
                  </pic:blipFill>
                  <pic:spPr bwMode="auto">
                    <a:xfrm>
                      <a:off x="0" y="0"/>
                      <a:ext cx="2839720" cy="1714500"/>
                    </a:xfrm>
                    <a:prstGeom prst="rect">
                      <a:avLst/>
                    </a:prstGeom>
                    <a:noFill/>
                    <a:ln w="9525">
                      <a:noFill/>
                      <a:miter lim="800000"/>
                      <a:headEnd/>
                      <a:tailEnd/>
                    </a:ln>
                  </pic:spPr>
                </pic:pic>
              </a:graphicData>
            </a:graphic>
          </wp:anchor>
        </w:drawing>
      </w:r>
      <w:r w:rsidR="00EB2594" w:rsidRPr="00EB2594">
        <w:rPr>
          <w:rFonts w:ascii="Times New Roman" w:hAnsi="Times New Roman" w:cs="Times New Roman"/>
          <w:sz w:val="28"/>
          <w:szCs w:val="28"/>
        </w:rPr>
        <w:t xml:space="preserve">Всех погибших в этот день гражданских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мужчин, женщин, детей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независимо от статуса и национальности похоронили на местном кладбище в братской могиле. На мраморной доске кладбища </w:t>
      </w:r>
      <w:proofErr w:type="spellStart"/>
      <w:r w:rsidR="00EB2594" w:rsidRPr="00EB2594">
        <w:rPr>
          <w:rFonts w:ascii="Times New Roman" w:hAnsi="Times New Roman" w:cs="Times New Roman"/>
          <w:sz w:val="28"/>
          <w:szCs w:val="28"/>
        </w:rPr>
        <w:t>Тульна</w:t>
      </w:r>
      <w:proofErr w:type="spellEnd"/>
      <w:r w:rsidR="00EB2594" w:rsidRPr="00EB2594">
        <w:rPr>
          <w:rFonts w:ascii="Times New Roman" w:hAnsi="Times New Roman" w:cs="Times New Roman"/>
          <w:sz w:val="28"/>
          <w:szCs w:val="28"/>
        </w:rPr>
        <w:t xml:space="preserve"> на немецком языке высечены и имена советских женщин. Среди них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украинки Ольга </w:t>
      </w:r>
      <w:proofErr w:type="spellStart"/>
      <w:r w:rsidR="00EB2594" w:rsidRPr="00EB2594">
        <w:rPr>
          <w:rFonts w:ascii="Times New Roman" w:hAnsi="Times New Roman" w:cs="Times New Roman"/>
          <w:sz w:val="28"/>
          <w:szCs w:val="28"/>
        </w:rPr>
        <w:t>Михайлюк</w:t>
      </w:r>
      <w:proofErr w:type="spellEnd"/>
      <w:r w:rsidR="00EB2594" w:rsidRPr="00EB2594">
        <w:rPr>
          <w:rFonts w:ascii="Times New Roman" w:hAnsi="Times New Roman" w:cs="Times New Roman"/>
          <w:sz w:val="28"/>
          <w:szCs w:val="28"/>
        </w:rPr>
        <w:t xml:space="preserve"> и ее 3-летняя дочь Нина.</w:t>
      </w:r>
    </w:p>
    <w:p w:rsidR="00254045" w:rsidRDefault="00254045" w:rsidP="00254045">
      <w:pPr>
        <w:spacing w:after="0" w:line="240" w:lineRule="auto"/>
        <w:ind w:firstLine="709"/>
        <w:jc w:val="both"/>
        <w:rPr>
          <w:rFonts w:ascii="Times New Roman" w:hAnsi="Times New Roman" w:cs="Times New Roman"/>
          <w:b/>
          <w:i/>
          <w:sz w:val="24"/>
          <w:szCs w:val="28"/>
        </w:rPr>
      </w:pPr>
    </w:p>
    <w:p w:rsidR="00254045" w:rsidRPr="00EB2594" w:rsidRDefault="00254045" w:rsidP="00254045">
      <w:pPr>
        <w:spacing w:after="0" w:line="240" w:lineRule="auto"/>
        <w:ind w:firstLine="709"/>
        <w:jc w:val="both"/>
        <w:rPr>
          <w:rFonts w:ascii="Times New Roman" w:hAnsi="Times New Roman" w:cs="Times New Roman"/>
          <w:b/>
          <w:i/>
          <w:sz w:val="24"/>
          <w:szCs w:val="28"/>
        </w:rPr>
      </w:pPr>
      <w:r w:rsidRPr="00EB2594">
        <w:rPr>
          <w:rFonts w:ascii="Times New Roman" w:hAnsi="Times New Roman" w:cs="Times New Roman"/>
          <w:b/>
          <w:i/>
          <w:sz w:val="24"/>
          <w:szCs w:val="28"/>
        </w:rPr>
        <w:t xml:space="preserve">Погибли при </w:t>
      </w:r>
      <w:proofErr w:type="spellStart"/>
      <w:r w:rsidRPr="00EB2594">
        <w:rPr>
          <w:rFonts w:ascii="Times New Roman" w:hAnsi="Times New Roman" w:cs="Times New Roman"/>
          <w:b/>
          <w:i/>
          <w:sz w:val="24"/>
          <w:szCs w:val="28"/>
        </w:rPr>
        <w:t>авианалете</w:t>
      </w:r>
      <w:proofErr w:type="spellEnd"/>
      <w:r w:rsidRPr="00EB2594">
        <w:rPr>
          <w:rFonts w:ascii="Times New Roman" w:hAnsi="Times New Roman" w:cs="Times New Roman"/>
          <w:b/>
          <w:i/>
          <w:sz w:val="24"/>
          <w:szCs w:val="28"/>
        </w:rPr>
        <w:t xml:space="preserve"> и были похоронены в </w:t>
      </w:r>
      <w:proofErr w:type="spellStart"/>
      <w:r w:rsidRPr="00EB2594">
        <w:rPr>
          <w:rFonts w:ascii="Times New Roman" w:hAnsi="Times New Roman" w:cs="Times New Roman"/>
          <w:b/>
          <w:i/>
          <w:sz w:val="24"/>
          <w:szCs w:val="28"/>
        </w:rPr>
        <w:t>Тульне</w:t>
      </w:r>
      <w:proofErr w:type="spellEnd"/>
      <w:r w:rsidRPr="00EB2594">
        <w:rPr>
          <w:rFonts w:ascii="Times New Roman" w:hAnsi="Times New Roman" w:cs="Times New Roman"/>
          <w:b/>
          <w:i/>
          <w:sz w:val="24"/>
          <w:szCs w:val="28"/>
        </w:rPr>
        <w:t xml:space="preserve"> в братской могиле. На могиле побывала внучка погибшей</w:t>
      </w:r>
      <w:r w:rsidR="00552477">
        <w:rPr>
          <w:rFonts w:ascii="Times New Roman" w:hAnsi="Times New Roman" w:cs="Times New Roman"/>
          <w:b/>
          <w:i/>
          <w:sz w:val="24"/>
          <w:szCs w:val="28"/>
        </w:rPr>
        <w:t>.</w:t>
      </w:r>
    </w:p>
    <w:p w:rsidR="00254045" w:rsidRDefault="00254045" w:rsidP="00254045">
      <w:pPr>
        <w:spacing w:after="0" w:line="240" w:lineRule="auto"/>
        <w:ind w:firstLine="709"/>
        <w:jc w:val="both"/>
        <w:rPr>
          <w:rFonts w:ascii="Times New Roman" w:hAnsi="Times New Roman" w:cs="Times New Roman"/>
          <w:b/>
          <w:i/>
          <w:sz w:val="24"/>
          <w:szCs w:val="28"/>
        </w:rPr>
      </w:pPr>
    </w:p>
    <w:p w:rsidR="00254045" w:rsidRDefault="00254045" w:rsidP="00254045">
      <w:pPr>
        <w:spacing w:after="0" w:line="240" w:lineRule="auto"/>
        <w:ind w:firstLine="709"/>
        <w:jc w:val="both"/>
        <w:rPr>
          <w:rFonts w:ascii="Times New Roman" w:hAnsi="Times New Roman" w:cs="Times New Roman"/>
          <w:b/>
          <w:i/>
          <w:sz w:val="24"/>
          <w:szCs w:val="28"/>
        </w:rPr>
      </w:pPr>
    </w:p>
    <w:p w:rsidR="00254045" w:rsidRDefault="00254045" w:rsidP="00254045">
      <w:pPr>
        <w:spacing w:after="0" w:line="240" w:lineRule="auto"/>
        <w:ind w:firstLine="709"/>
        <w:jc w:val="both"/>
        <w:rPr>
          <w:rFonts w:ascii="Times New Roman" w:hAnsi="Times New Roman" w:cs="Times New Roman"/>
          <w:b/>
          <w:i/>
          <w:sz w:val="24"/>
          <w:szCs w:val="28"/>
        </w:rPr>
      </w:pPr>
    </w:p>
    <w:p w:rsidR="007326CD" w:rsidRDefault="007326CD" w:rsidP="00254045">
      <w:pPr>
        <w:spacing w:after="0" w:line="240" w:lineRule="auto"/>
        <w:ind w:firstLine="709"/>
        <w:jc w:val="both"/>
        <w:rPr>
          <w:rFonts w:ascii="Times New Roman" w:hAnsi="Times New Roman" w:cs="Times New Roman"/>
          <w:b/>
          <w:i/>
          <w:sz w:val="24"/>
          <w:szCs w:val="28"/>
        </w:rPr>
      </w:pPr>
    </w:p>
    <w:p w:rsidR="007326CD" w:rsidRDefault="007326CD" w:rsidP="00254045">
      <w:pPr>
        <w:spacing w:after="0" w:line="240" w:lineRule="auto"/>
        <w:ind w:firstLine="709"/>
        <w:jc w:val="both"/>
        <w:rPr>
          <w:rFonts w:ascii="Times New Roman" w:hAnsi="Times New Roman" w:cs="Times New Roman"/>
          <w:b/>
          <w:i/>
          <w:sz w:val="24"/>
          <w:szCs w:val="28"/>
        </w:rPr>
      </w:pPr>
    </w:p>
    <w:p w:rsidR="007326CD" w:rsidRDefault="007326CD" w:rsidP="00254045">
      <w:pPr>
        <w:spacing w:after="0" w:line="240" w:lineRule="auto"/>
        <w:ind w:firstLine="709"/>
        <w:jc w:val="both"/>
        <w:rPr>
          <w:rFonts w:ascii="Times New Roman" w:hAnsi="Times New Roman" w:cs="Times New Roman"/>
          <w:b/>
          <w:i/>
          <w:sz w:val="24"/>
          <w:szCs w:val="28"/>
        </w:rPr>
      </w:pPr>
    </w:p>
    <w:p w:rsidR="007326CD" w:rsidRDefault="007326CD" w:rsidP="00254045">
      <w:pPr>
        <w:spacing w:after="0" w:line="240" w:lineRule="auto"/>
        <w:ind w:firstLine="709"/>
        <w:jc w:val="both"/>
        <w:rPr>
          <w:rFonts w:ascii="Times New Roman" w:hAnsi="Times New Roman" w:cs="Times New Roman"/>
          <w:b/>
          <w:i/>
          <w:sz w:val="24"/>
          <w:szCs w:val="28"/>
        </w:rPr>
      </w:pPr>
      <w:r>
        <w:rPr>
          <w:rFonts w:ascii="Times New Roman" w:hAnsi="Times New Roman" w:cs="Times New Roman"/>
          <w:b/>
          <w:i/>
          <w:noProof/>
          <w:sz w:val="24"/>
          <w:szCs w:val="28"/>
        </w:rPr>
        <w:drawing>
          <wp:anchor distT="0" distB="0" distL="114300" distR="114300" simplePos="0" relativeHeight="251663360" behindDoc="1" locked="0" layoutInCell="1" allowOverlap="1">
            <wp:simplePos x="0" y="0"/>
            <wp:positionH relativeFrom="column">
              <wp:posOffset>3120390</wp:posOffset>
            </wp:positionH>
            <wp:positionV relativeFrom="paragraph">
              <wp:posOffset>97155</wp:posOffset>
            </wp:positionV>
            <wp:extent cx="2724150" cy="1847850"/>
            <wp:effectExtent l="19050" t="0" r="0" b="0"/>
            <wp:wrapTight wrapText="bothSides">
              <wp:wrapPolygon edited="0">
                <wp:start x="-151" y="0"/>
                <wp:lineTo x="-151" y="21377"/>
                <wp:lineTo x="21600" y="21377"/>
                <wp:lineTo x="21600" y="0"/>
                <wp:lineTo x="-151" y="0"/>
              </wp:wrapPolygon>
            </wp:wrapTight>
            <wp:docPr id="340" name="Рисунок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0" cstate="print"/>
                    <a:srcRect l="8997" t="9117" r="39230" b="23077"/>
                    <a:stretch>
                      <a:fillRect/>
                    </a:stretch>
                  </pic:blipFill>
                  <pic:spPr bwMode="auto">
                    <a:xfrm>
                      <a:off x="0" y="0"/>
                      <a:ext cx="2724150" cy="1847850"/>
                    </a:xfrm>
                    <a:prstGeom prst="rect">
                      <a:avLst/>
                    </a:prstGeom>
                    <a:noFill/>
                    <a:ln w="9525">
                      <a:noFill/>
                      <a:miter lim="800000"/>
                      <a:headEnd/>
                      <a:tailEnd/>
                    </a:ln>
                  </pic:spPr>
                </pic:pic>
              </a:graphicData>
            </a:graphic>
          </wp:anchor>
        </w:drawing>
      </w:r>
    </w:p>
    <w:p w:rsidR="00254045" w:rsidRPr="006E55E6" w:rsidRDefault="00254045" w:rsidP="00254045">
      <w:pPr>
        <w:spacing w:after="0" w:line="240" w:lineRule="auto"/>
        <w:ind w:firstLine="709"/>
        <w:jc w:val="both"/>
        <w:rPr>
          <w:rFonts w:ascii="Times New Roman" w:hAnsi="Times New Roman" w:cs="Times New Roman"/>
          <w:b/>
          <w:i/>
          <w:sz w:val="24"/>
          <w:szCs w:val="28"/>
        </w:rPr>
      </w:pPr>
      <w:r w:rsidRPr="006E55E6">
        <w:rPr>
          <w:rFonts w:ascii="Times New Roman" w:hAnsi="Times New Roman" w:cs="Times New Roman"/>
          <w:b/>
          <w:i/>
          <w:sz w:val="24"/>
          <w:szCs w:val="28"/>
        </w:rPr>
        <w:t xml:space="preserve">Имена погибших при бомбардировке 11 декабря 1944 года австрийского города </w:t>
      </w:r>
      <w:proofErr w:type="spellStart"/>
      <w:r w:rsidRPr="006E55E6">
        <w:rPr>
          <w:rFonts w:ascii="Times New Roman" w:hAnsi="Times New Roman" w:cs="Times New Roman"/>
          <w:b/>
          <w:i/>
          <w:sz w:val="24"/>
          <w:szCs w:val="28"/>
        </w:rPr>
        <w:t>Тульна</w:t>
      </w:r>
      <w:proofErr w:type="spellEnd"/>
      <w:r w:rsidRPr="006E55E6">
        <w:rPr>
          <w:rFonts w:ascii="Times New Roman" w:hAnsi="Times New Roman" w:cs="Times New Roman"/>
          <w:b/>
          <w:i/>
          <w:sz w:val="24"/>
          <w:szCs w:val="28"/>
        </w:rPr>
        <w:t xml:space="preserve"> выгравированы на мраморной доске. Среди них угнанная на принудительные работы Ольга </w:t>
      </w:r>
      <w:proofErr w:type="spellStart"/>
      <w:r w:rsidRPr="006E55E6">
        <w:rPr>
          <w:rFonts w:ascii="Times New Roman" w:hAnsi="Times New Roman" w:cs="Times New Roman"/>
          <w:b/>
          <w:i/>
          <w:sz w:val="24"/>
          <w:szCs w:val="28"/>
        </w:rPr>
        <w:t>Михайлюк</w:t>
      </w:r>
      <w:proofErr w:type="spellEnd"/>
      <w:r w:rsidRPr="006E55E6">
        <w:rPr>
          <w:rFonts w:ascii="Times New Roman" w:hAnsi="Times New Roman" w:cs="Times New Roman"/>
          <w:b/>
          <w:i/>
          <w:sz w:val="24"/>
          <w:szCs w:val="28"/>
        </w:rPr>
        <w:t xml:space="preserve"> и ее 3-летняя дочь Нина</w:t>
      </w:r>
      <w:r w:rsidR="00552477">
        <w:rPr>
          <w:rFonts w:ascii="Times New Roman" w:hAnsi="Times New Roman" w:cs="Times New Roman"/>
          <w:b/>
          <w:i/>
          <w:sz w:val="24"/>
          <w:szCs w:val="28"/>
        </w:rPr>
        <w:t>.</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Самая крупная могила, в которой погребены угнанные из СССР 92 женщины (включая 24 девочки), находится в населенном пункте </w:t>
      </w:r>
      <w:proofErr w:type="spellStart"/>
      <w:r w:rsidRPr="00EB2594">
        <w:rPr>
          <w:rFonts w:ascii="Times New Roman" w:hAnsi="Times New Roman" w:cs="Times New Roman"/>
          <w:sz w:val="28"/>
          <w:szCs w:val="28"/>
        </w:rPr>
        <w:t>Штрассхоф</w:t>
      </w:r>
      <w:proofErr w:type="spellEnd"/>
      <w:r w:rsidRPr="00EB2594">
        <w:rPr>
          <w:rFonts w:ascii="Times New Roman" w:hAnsi="Times New Roman" w:cs="Times New Roman"/>
          <w:sz w:val="28"/>
          <w:szCs w:val="28"/>
        </w:rPr>
        <w:t xml:space="preserve">. Это место в нескольких километрах от Вены было перевалочным пунктом </w:t>
      </w:r>
      <w:proofErr w:type="gramStart"/>
      <w:r w:rsidRPr="00EB2594">
        <w:rPr>
          <w:rFonts w:ascii="Times New Roman" w:hAnsi="Times New Roman" w:cs="Times New Roman"/>
          <w:sz w:val="28"/>
          <w:szCs w:val="28"/>
        </w:rPr>
        <w:t>для</w:t>
      </w:r>
      <w:proofErr w:type="gramEnd"/>
      <w:r w:rsidRPr="00EB2594">
        <w:rPr>
          <w:rFonts w:ascii="Times New Roman" w:hAnsi="Times New Roman" w:cs="Times New Roman"/>
          <w:sz w:val="28"/>
          <w:szCs w:val="28"/>
        </w:rPr>
        <w:t xml:space="preserve"> советских, угнанных в неволю. Из </w:t>
      </w:r>
      <w:proofErr w:type="spellStart"/>
      <w:r w:rsidRPr="00EB2594">
        <w:rPr>
          <w:rFonts w:ascii="Times New Roman" w:hAnsi="Times New Roman" w:cs="Times New Roman"/>
          <w:sz w:val="28"/>
          <w:szCs w:val="28"/>
        </w:rPr>
        <w:t>Штрассхофа</w:t>
      </w:r>
      <w:proofErr w:type="spellEnd"/>
      <w:r w:rsidRPr="00EB2594">
        <w:rPr>
          <w:rFonts w:ascii="Times New Roman" w:hAnsi="Times New Roman" w:cs="Times New Roman"/>
          <w:sz w:val="28"/>
          <w:szCs w:val="28"/>
        </w:rPr>
        <w:t xml:space="preserve"> </w:t>
      </w:r>
      <w:proofErr w:type="gramStart"/>
      <w:r w:rsidRPr="00EB2594">
        <w:rPr>
          <w:rFonts w:ascii="Times New Roman" w:hAnsi="Times New Roman" w:cs="Times New Roman"/>
          <w:sz w:val="28"/>
          <w:szCs w:val="28"/>
        </w:rPr>
        <w:t>прибывших</w:t>
      </w:r>
      <w:proofErr w:type="gramEnd"/>
      <w:r w:rsidRPr="00EB2594">
        <w:rPr>
          <w:rFonts w:ascii="Times New Roman" w:hAnsi="Times New Roman" w:cs="Times New Roman"/>
          <w:sz w:val="28"/>
          <w:szCs w:val="28"/>
        </w:rPr>
        <w:t xml:space="preserve"> распределяли на работу в разные места Австрии. В 1943–1944 годах пленных везли сюда целыми семьями: навсегда остались в австрийской земле 95-летняя белоруска Прасковья и умершая через пять суток после рождения Машенька, 18-летняя россиянка Надя и 15-летняя украинка Наталья...</w:t>
      </w:r>
    </w:p>
    <w:p w:rsidR="006E55E6" w:rsidRDefault="006E55E6" w:rsidP="00EB2594">
      <w:pPr>
        <w:spacing w:after="0" w:line="240" w:lineRule="auto"/>
        <w:ind w:firstLine="709"/>
        <w:jc w:val="both"/>
        <w:rPr>
          <w:rFonts w:ascii="Times New Roman" w:hAnsi="Times New Roman" w:cs="Times New Roman"/>
          <w:sz w:val="28"/>
          <w:szCs w:val="28"/>
        </w:rPr>
      </w:pPr>
    </w:p>
    <w:p w:rsidR="00EB2594" w:rsidRPr="006E55E6" w:rsidRDefault="007326CD" w:rsidP="00EB2594">
      <w:pPr>
        <w:spacing w:after="0" w:line="240" w:lineRule="auto"/>
        <w:ind w:firstLine="709"/>
        <w:jc w:val="both"/>
        <w:rPr>
          <w:rFonts w:ascii="Times New Roman" w:hAnsi="Times New Roman" w:cs="Times New Roman"/>
          <w:b/>
          <w:sz w:val="32"/>
          <w:szCs w:val="28"/>
        </w:rPr>
      </w:pPr>
      <w:r w:rsidRPr="006E55E6">
        <w:rPr>
          <w:rFonts w:ascii="Times New Roman" w:hAnsi="Times New Roman" w:cs="Times New Roman"/>
          <w:b/>
          <w:sz w:val="32"/>
          <w:szCs w:val="28"/>
        </w:rPr>
        <w:t>Доля разведчиц</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В сентябре 1943 года в полицейские управления образованной после аншлюса федеральной земли Верхний Дунай поступило секретное письмо об отправке из Москвы на оккупированные территории советских разведчиков. В документе их называют "вражеские агенты". В письме рассказывается, что 19-летняя Елена Грабовская по кличке </w:t>
      </w:r>
      <w:proofErr w:type="spellStart"/>
      <w:r w:rsidRPr="00EB2594">
        <w:rPr>
          <w:rFonts w:ascii="Times New Roman" w:hAnsi="Times New Roman" w:cs="Times New Roman"/>
          <w:sz w:val="28"/>
          <w:szCs w:val="28"/>
        </w:rPr>
        <w:t>Ина</w:t>
      </w:r>
      <w:proofErr w:type="spellEnd"/>
      <w:r w:rsidRPr="00EB2594">
        <w:rPr>
          <w:rFonts w:ascii="Times New Roman" w:hAnsi="Times New Roman" w:cs="Times New Roman"/>
          <w:sz w:val="28"/>
          <w:szCs w:val="28"/>
        </w:rPr>
        <w:t xml:space="preserve"> заброшена в район польского Люблина и должна была прибыть к себе на родину во Львов, а следы отправленных вместе с ней мужчины и двух женщин, имена которых неизвестны, обнаружены в Варшаве. "Для себя и двух женщин мужчина </w:t>
      </w:r>
      <w:r w:rsidRPr="00EB2594">
        <w:rPr>
          <w:rFonts w:ascii="Times New Roman" w:hAnsi="Times New Roman" w:cs="Times New Roman"/>
          <w:sz w:val="28"/>
          <w:szCs w:val="28"/>
        </w:rPr>
        <w:lastRenderedPageBreak/>
        <w:t xml:space="preserve">купил билеты на поезд, следующий в Рейх", </w:t>
      </w:r>
      <w:r>
        <w:rPr>
          <w:rFonts w:ascii="Times New Roman" w:hAnsi="Times New Roman" w:cs="Times New Roman"/>
          <w:sz w:val="28"/>
          <w:szCs w:val="28"/>
        </w:rPr>
        <w:t>–</w:t>
      </w:r>
      <w:r w:rsidRPr="00EB2594">
        <w:rPr>
          <w:rFonts w:ascii="Times New Roman" w:hAnsi="Times New Roman" w:cs="Times New Roman"/>
          <w:sz w:val="28"/>
          <w:szCs w:val="28"/>
        </w:rPr>
        <w:t xml:space="preserve"> говорится в сообщении. Документ предписывает установить слежку за родными Грабовской и быть внимательными при появлении незнакомцев. В австрийских архивах пока не найдено ни одного документа о дальнейшей судьбе этих агентов.</w:t>
      </w:r>
    </w:p>
    <w:p w:rsidR="00EB2594" w:rsidRPr="00EB2594" w:rsidRDefault="007326CD" w:rsidP="00EB259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column">
              <wp:posOffset>43815</wp:posOffset>
            </wp:positionH>
            <wp:positionV relativeFrom="paragraph">
              <wp:posOffset>3467735</wp:posOffset>
            </wp:positionV>
            <wp:extent cx="2505075" cy="1971675"/>
            <wp:effectExtent l="19050" t="0" r="9525" b="0"/>
            <wp:wrapSquare wrapText="bothSides"/>
            <wp:docPr id="346" name="Рисунок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1" cstate="print"/>
                    <a:srcRect l="18182" t="28490" r="41635" b="12536"/>
                    <a:stretch>
                      <a:fillRect/>
                    </a:stretch>
                  </pic:blipFill>
                  <pic:spPr bwMode="auto">
                    <a:xfrm>
                      <a:off x="0" y="0"/>
                      <a:ext cx="2505075" cy="1971675"/>
                    </a:xfrm>
                    <a:prstGeom prst="rect">
                      <a:avLst/>
                    </a:prstGeom>
                    <a:noFill/>
                    <a:ln w="9525">
                      <a:noFill/>
                      <a:miter lim="800000"/>
                      <a:headEnd/>
                      <a:tailEnd/>
                    </a:ln>
                  </pic:spPr>
                </pic:pic>
              </a:graphicData>
            </a:graphic>
          </wp:anchor>
        </w:drawing>
      </w:r>
      <w:r w:rsidR="00EB2594" w:rsidRPr="00EB2594">
        <w:rPr>
          <w:rFonts w:ascii="Times New Roman" w:hAnsi="Times New Roman" w:cs="Times New Roman"/>
          <w:sz w:val="28"/>
          <w:szCs w:val="28"/>
        </w:rPr>
        <w:t>Единственная расследованная на данный момент "шпионская" история времен</w:t>
      </w:r>
      <w:proofErr w:type="gramStart"/>
      <w:r w:rsidR="00EB2594" w:rsidRPr="00EB2594">
        <w:rPr>
          <w:rFonts w:ascii="Times New Roman" w:hAnsi="Times New Roman" w:cs="Times New Roman"/>
          <w:sz w:val="28"/>
          <w:szCs w:val="28"/>
        </w:rPr>
        <w:t xml:space="preserve"> В</w:t>
      </w:r>
      <w:proofErr w:type="gramEnd"/>
      <w:r w:rsidR="00EB2594" w:rsidRPr="00EB2594">
        <w:rPr>
          <w:rFonts w:ascii="Times New Roman" w:hAnsi="Times New Roman" w:cs="Times New Roman"/>
          <w:sz w:val="28"/>
          <w:szCs w:val="28"/>
        </w:rPr>
        <w:t xml:space="preserve">торой мировой была раскрыта еще в июне 1945 года, когда в братской могиле возле города </w:t>
      </w:r>
      <w:proofErr w:type="spellStart"/>
      <w:r w:rsidR="00EB2594" w:rsidRPr="00EB2594">
        <w:rPr>
          <w:rFonts w:ascii="Times New Roman" w:hAnsi="Times New Roman" w:cs="Times New Roman"/>
          <w:sz w:val="28"/>
          <w:szCs w:val="28"/>
        </w:rPr>
        <w:t>Граца</w:t>
      </w:r>
      <w:proofErr w:type="spellEnd"/>
      <w:r w:rsidR="00EB2594" w:rsidRPr="00EB2594">
        <w:rPr>
          <w:rFonts w:ascii="Times New Roman" w:hAnsi="Times New Roman" w:cs="Times New Roman"/>
          <w:sz w:val="28"/>
          <w:szCs w:val="28"/>
        </w:rPr>
        <w:t xml:space="preserve"> были обнаружены тела 142 человек, среди которых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две советские женщины. В начале апреля 1945 года советские войска уже воевали на территории Австрии, но в </w:t>
      </w:r>
      <w:proofErr w:type="spellStart"/>
      <w:r w:rsidR="00EB2594" w:rsidRPr="00EB2594">
        <w:rPr>
          <w:rFonts w:ascii="Times New Roman" w:hAnsi="Times New Roman" w:cs="Times New Roman"/>
          <w:sz w:val="28"/>
          <w:szCs w:val="28"/>
        </w:rPr>
        <w:t>Остмарке</w:t>
      </w:r>
      <w:proofErr w:type="spellEnd"/>
      <w:r w:rsidR="00EB2594" w:rsidRPr="00EB2594">
        <w:rPr>
          <w:rFonts w:ascii="Times New Roman" w:hAnsi="Times New Roman" w:cs="Times New Roman"/>
          <w:sz w:val="28"/>
          <w:szCs w:val="28"/>
        </w:rPr>
        <w:t xml:space="preserve"> еще существовал концлагерь Маутхаузен и его филиалы, а в 200 километрах от линии фронта, в </w:t>
      </w:r>
      <w:proofErr w:type="spellStart"/>
      <w:r w:rsidR="00EB2594" w:rsidRPr="00EB2594">
        <w:rPr>
          <w:rFonts w:ascii="Times New Roman" w:hAnsi="Times New Roman" w:cs="Times New Roman"/>
          <w:sz w:val="28"/>
          <w:szCs w:val="28"/>
        </w:rPr>
        <w:t>Граце</w:t>
      </w:r>
      <w:proofErr w:type="spellEnd"/>
      <w:r w:rsidR="00EB2594" w:rsidRPr="00EB2594">
        <w:rPr>
          <w:rFonts w:ascii="Times New Roman" w:hAnsi="Times New Roman" w:cs="Times New Roman"/>
          <w:sz w:val="28"/>
          <w:szCs w:val="28"/>
        </w:rPr>
        <w:t xml:space="preserve">, фашисты сотнями расстреливали венгерских евреев, австрийцев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участников движения Сопротивления, восточных рабочих, военнопленных и советских агентов. Массовые расстрелы на территории казармы CC, в которую единовременно доставили 150 человек, начались 2</w:t>
      </w:r>
      <w:r w:rsidR="00632507">
        <w:rPr>
          <w:rFonts w:ascii="Times New Roman" w:hAnsi="Times New Roman" w:cs="Times New Roman"/>
          <w:sz w:val="28"/>
          <w:szCs w:val="28"/>
        </w:rPr>
        <w:t> </w:t>
      </w:r>
      <w:r w:rsidR="00EB2594" w:rsidRPr="00EB2594">
        <w:rPr>
          <w:rFonts w:ascii="Times New Roman" w:hAnsi="Times New Roman" w:cs="Times New Roman"/>
          <w:sz w:val="28"/>
          <w:szCs w:val="28"/>
        </w:rPr>
        <w:t xml:space="preserve">апреля и завершились 18 апреля 1945 года. За 16 дней было убито около 200 человек. Несколько десятков расстрелянных были спешно похоронены в воронке, появившейся на территории казармы во время мартовской бомбардировки города. Когда яма была переполнена, приняли решение отвозить тела на полигон </w:t>
      </w:r>
      <w:proofErr w:type="spellStart"/>
      <w:r w:rsidR="00EB2594" w:rsidRPr="00EB2594">
        <w:rPr>
          <w:rFonts w:ascii="Times New Roman" w:hAnsi="Times New Roman" w:cs="Times New Roman"/>
          <w:sz w:val="28"/>
          <w:szCs w:val="28"/>
        </w:rPr>
        <w:t>Фелиферхоф</w:t>
      </w:r>
      <w:proofErr w:type="spellEnd"/>
      <w:r w:rsidR="00EB2594" w:rsidRPr="00EB2594">
        <w:rPr>
          <w:rFonts w:ascii="Times New Roman" w:hAnsi="Times New Roman" w:cs="Times New Roman"/>
          <w:sz w:val="28"/>
          <w:szCs w:val="28"/>
        </w:rPr>
        <w:t xml:space="preserve"> на окраине города, где уже несколько лет проводились массовые расстрелы. Там же похоронили двух советских агентов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женщин-парашютисток: 20-летних Ольгу Куликову и Зою </w:t>
      </w:r>
      <w:proofErr w:type="spellStart"/>
      <w:r w:rsidR="00EB2594" w:rsidRPr="00EB2594">
        <w:rPr>
          <w:rFonts w:ascii="Times New Roman" w:hAnsi="Times New Roman" w:cs="Times New Roman"/>
          <w:sz w:val="28"/>
          <w:szCs w:val="28"/>
        </w:rPr>
        <w:t>Богомян</w:t>
      </w:r>
      <w:proofErr w:type="spellEnd"/>
      <w:r w:rsidR="00EB2594" w:rsidRPr="00EB2594">
        <w:rPr>
          <w:rFonts w:ascii="Times New Roman" w:hAnsi="Times New Roman" w:cs="Times New Roman"/>
          <w:sz w:val="28"/>
          <w:szCs w:val="28"/>
        </w:rPr>
        <w:t>. Могилу присыпали хворостом и утрамбовали гусеницами танка.</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6E55E6" w:rsidRDefault="00EB2594" w:rsidP="00EB2594">
      <w:pPr>
        <w:spacing w:after="0" w:line="240" w:lineRule="auto"/>
        <w:ind w:firstLine="709"/>
        <w:jc w:val="both"/>
        <w:rPr>
          <w:rFonts w:ascii="Times New Roman" w:hAnsi="Times New Roman" w:cs="Times New Roman"/>
          <w:b/>
          <w:i/>
          <w:sz w:val="24"/>
          <w:szCs w:val="28"/>
        </w:rPr>
      </w:pPr>
      <w:r w:rsidRPr="006E55E6">
        <w:rPr>
          <w:rFonts w:ascii="Times New Roman" w:hAnsi="Times New Roman" w:cs="Times New Roman"/>
          <w:b/>
          <w:i/>
          <w:sz w:val="24"/>
          <w:szCs w:val="28"/>
        </w:rPr>
        <w:t>Советские женщины-военнослужащие на открытии памятника советскому солдату в Вене 20 августа 1945 года</w:t>
      </w:r>
      <w:r w:rsidR="00632507">
        <w:rPr>
          <w:rFonts w:ascii="Times New Roman" w:hAnsi="Times New Roman" w:cs="Times New Roman"/>
          <w:b/>
          <w:i/>
          <w:sz w:val="24"/>
          <w:szCs w:val="28"/>
        </w:rPr>
        <w:t>.</w:t>
      </w:r>
    </w:p>
    <w:p w:rsidR="006E55E6" w:rsidRDefault="006E55E6" w:rsidP="00EB2594">
      <w:pPr>
        <w:spacing w:after="0" w:line="240" w:lineRule="auto"/>
        <w:ind w:firstLine="709"/>
        <w:jc w:val="both"/>
        <w:rPr>
          <w:rFonts w:ascii="Times New Roman" w:hAnsi="Times New Roman" w:cs="Times New Roman"/>
          <w:sz w:val="28"/>
          <w:szCs w:val="28"/>
        </w:rPr>
      </w:pPr>
    </w:p>
    <w:p w:rsidR="00EB2594" w:rsidRPr="00EB2594" w:rsidRDefault="006E55E6" w:rsidP="00EB2594">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w:t>
      </w:r>
      <w:r w:rsidR="00EB2594" w:rsidRPr="00EB2594">
        <w:rPr>
          <w:rFonts w:ascii="Times New Roman" w:hAnsi="Times New Roman" w:cs="Times New Roman"/>
          <w:sz w:val="28"/>
          <w:szCs w:val="28"/>
        </w:rPr>
        <w:t xml:space="preserve">же через 10 дней после капитуляции Германии в присутствии советских офицеров и судебно-медицинских экспертов началась эксгумация. Работы шли несколько дней. Погибших перезахоронили в братской могиле на Центральном кладбище </w:t>
      </w:r>
      <w:proofErr w:type="spellStart"/>
      <w:r w:rsidR="00EB2594" w:rsidRPr="00EB2594">
        <w:rPr>
          <w:rFonts w:ascii="Times New Roman" w:hAnsi="Times New Roman" w:cs="Times New Roman"/>
          <w:sz w:val="28"/>
          <w:szCs w:val="28"/>
        </w:rPr>
        <w:t>Граца</w:t>
      </w:r>
      <w:proofErr w:type="spellEnd"/>
      <w:r w:rsidR="00EB2594" w:rsidRPr="00EB2594">
        <w:rPr>
          <w:rFonts w:ascii="Times New Roman" w:hAnsi="Times New Roman" w:cs="Times New Roman"/>
          <w:sz w:val="28"/>
          <w:szCs w:val="28"/>
        </w:rPr>
        <w:t>.</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По документам из открытых источников, разведчицы Ольга, уроженка Ворошиловграда (ныне Луганск), и Зоя, место рождения которой неизвестно, до сих пор числятся </w:t>
      </w:r>
      <w:proofErr w:type="gramStart"/>
      <w:r w:rsidRPr="00EB2594">
        <w:rPr>
          <w:rFonts w:ascii="Times New Roman" w:hAnsi="Times New Roman" w:cs="Times New Roman"/>
          <w:sz w:val="28"/>
          <w:szCs w:val="28"/>
        </w:rPr>
        <w:t>пропавшими</w:t>
      </w:r>
      <w:proofErr w:type="gramEnd"/>
      <w:r w:rsidRPr="00EB2594">
        <w:rPr>
          <w:rFonts w:ascii="Times New Roman" w:hAnsi="Times New Roman" w:cs="Times New Roman"/>
          <w:sz w:val="28"/>
          <w:szCs w:val="28"/>
        </w:rPr>
        <w:t xml:space="preserve"> без вести.</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6E55E6" w:rsidRDefault="007326CD" w:rsidP="00EB2594">
      <w:pPr>
        <w:spacing w:after="0" w:line="240" w:lineRule="auto"/>
        <w:ind w:firstLine="709"/>
        <w:jc w:val="both"/>
        <w:rPr>
          <w:rFonts w:ascii="Times New Roman" w:hAnsi="Times New Roman" w:cs="Times New Roman"/>
          <w:b/>
          <w:sz w:val="32"/>
          <w:szCs w:val="28"/>
        </w:rPr>
      </w:pPr>
      <w:r w:rsidRPr="006E55E6">
        <w:rPr>
          <w:rFonts w:ascii="Times New Roman" w:hAnsi="Times New Roman" w:cs="Times New Roman"/>
          <w:b/>
          <w:sz w:val="32"/>
          <w:szCs w:val="28"/>
        </w:rPr>
        <w:t>Однажды и навсегда</w:t>
      </w:r>
    </w:p>
    <w:p w:rsidR="00EB2594" w:rsidRPr="00EB2594" w:rsidRDefault="00EB2594"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Анна Николаевна Кудрявцева ушла на фронт добровольцем в самом начале войны. За четыре года она спасла сотни жизней. В описаниях подвигов санитарного инструктора Анны, которые составлялись в разные годы войны перед представлением к наградам, указано, что санинструктор </w:t>
      </w:r>
      <w:r w:rsidRPr="00EB2594">
        <w:rPr>
          <w:rFonts w:ascii="Times New Roman" w:hAnsi="Times New Roman" w:cs="Times New Roman"/>
          <w:sz w:val="28"/>
          <w:szCs w:val="28"/>
        </w:rPr>
        <w:lastRenderedPageBreak/>
        <w:t>вынесла с поля боя 86 бойцов. Последний документ о награждении датирован 8 апреля 1945-го. Гвардии старшина санитарный инструктор</w:t>
      </w:r>
      <w:r w:rsidR="004242EE">
        <w:rPr>
          <w:rFonts w:ascii="Times New Roman" w:hAnsi="Times New Roman" w:cs="Times New Roman"/>
          <w:sz w:val="28"/>
          <w:szCs w:val="28"/>
        </w:rPr>
        <w:t> </w:t>
      </w:r>
      <w:r w:rsidRPr="00EB2594">
        <w:rPr>
          <w:rFonts w:ascii="Times New Roman" w:hAnsi="Times New Roman" w:cs="Times New Roman"/>
          <w:sz w:val="28"/>
          <w:szCs w:val="28"/>
        </w:rPr>
        <w:t>1004-го самоходного артиллерийского полка 207-й артиллерийской бригады Анна Николаевна Кудрявцева награждена орденом Отечественной войны 1-й степени. Всего за пять дней она эвакуировала с поля боя 14 офицеров, сержантов и солдат.</w:t>
      </w:r>
    </w:p>
    <w:p w:rsidR="006E55E6" w:rsidRDefault="007326CD" w:rsidP="006E55E6">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7215" behindDoc="1" locked="0" layoutInCell="1" allowOverlap="1">
            <wp:simplePos x="0" y="0"/>
            <wp:positionH relativeFrom="column">
              <wp:posOffset>228600</wp:posOffset>
            </wp:positionH>
            <wp:positionV relativeFrom="paragraph">
              <wp:posOffset>16510</wp:posOffset>
            </wp:positionV>
            <wp:extent cx="1936115" cy="2194560"/>
            <wp:effectExtent l="19050" t="0" r="6985" b="0"/>
            <wp:wrapSquare wrapText="bothSides"/>
            <wp:docPr id="1" name="Рисунок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pic:cNvPicPr>
                      <a:picLocks noChangeAspect="1" noChangeArrowheads="1"/>
                    </pic:cNvPicPr>
                  </pic:nvPicPr>
                  <pic:blipFill>
                    <a:blip r:embed="rId12" cstate="print"/>
                    <a:srcRect l="19665" t="12821" r="41635" b="4273"/>
                    <a:stretch>
                      <a:fillRect/>
                    </a:stretch>
                  </pic:blipFill>
                  <pic:spPr bwMode="auto">
                    <a:xfrm>
                      <a:off x="0" y="0"/>
                      <a:ext cx="1936115" cy="2194560"/>
                    </a:xfrm>
                    <a:prstGeom prst="rect">
                      <a:avLst/>
                    </a:prstGeom>
                    <a:noFill/>
                    <a:ln w="9525">
                      <a:noFill/>
                      <a:miter lim="800000"/>
                      <a:headEnd/>
                      <a:tailEnd/>
                    </a:ln>
                  </pic:spPr>
                </pic:pic>
              </a:graphicData>
            </a:graphic>
          </wp:anchor>
        </w:drawing>
      </w:r>
      <w:r w:rsidR="00EB2594" w:rsidRPr="00EB2594">
        <w:rPr>
          <w:rFonts w:ascii="Times New Roman" w:hAnsi="Times New Roman" w:cs="Times New Roman"/>
          <w:sz w:val="28"/>
          <w:szCs w:val="28"/>
        </w:rPr>
        <w:t xml:space="preserve">Но этот приказ вышел спустя пять дней после того, как Анна погибла. На подступах к Вене 3 апреля 1945 года 27-летняя Анна Кудрявцева, ее возлюбленный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командир батареи и еще несколько офицеров попали в окружение. "Их потом нашли убитыми, со следами пыток. Особенно издевались над девушкой",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рассказывала однополчанка Анны Кудрявцевой, военный врач Татьяна Борисовна Бакланова. Она вспоминала погибшую боевую подругу до конца жизни.</w:t>
      </w:r>
    </w:p>
    <w:p w:rsidR="006E55E6" w:rsidRDefault="006E55E6" w:rsidP="006E55E6">
      <w:pPr>
        <w:spacing w:after="0" w:line="240" w:lineRule="auto"/>
        <w:ind w:firstLine="709"/>
        <w:jc w:val="both"/>
        <w:rPr>
          <w:rFonts w:ascii="Times New Roman" w:hAnsi="Times New Roman" w:cs="Times New Roman"/>
          <w:b/>
          <w:i/>
          <w:sz w:val="24"/>
          <w:szCs w:val="28"/>
        </w:rPr>
      </w:pPr>
    </w:p>
    <w:p w:rsidR="006E55E6" w:rsidRPr="006E55E6" w:rsidRDefault="006E55E6" w:rsidP="00820B75">
      <w:pPr>
        <w:spacing w:after="0" w:line="240" w:lineRule="auto"/>
        <w:ind w:firstLine="709"/>
        <w:rPr>
          <w:rFonts w:ascii="Times New Roman" w:hAnsi="Times New Roman" w:cs="Times New Roman"/>
          <w:b/>
          <w:i/>
          <w:sz w:val="24"/>
          <w:szCs w:val="28"/>
        </w:rPr>
      </w:pPr>
      <w:r w:rsidRPr="006E55E6">
        <w:rPr>
          <w:rFonts w:ascii="Times New Roman" w:hAnsi="Times New Roman" w:cs="Times New Roman"/>
          <w:b/>
          <w:i/>
          <w:sz w:val="24"/>
          <w:szCs w:val="28"/>
        </w:rPr>
        <w:t xml:space="preserve">В братской могиле на кладбище в городке </w:t>
      </w:r>
      <w:proofErr w:type="spellStart"/>
      <w:r w:rsidRPr="006E55E6">
        <w:rPr>
          <w:rFonts w:ascii="Times New Roman" w:hAnsi="Times New Roman" w:cs="Times New Roman"/>
          <w:b/>
          <w:i/>
          <w:sz w:val="24"/>
          <w:szCs w:val="28"/>
        </w:rPr>
        <w:t>Химберге</w:t>
      </w:r>
      <w:proofErr w:type="spellEnd"/>
      <w:r w:rsidRPr="006E55E6">
        <w:rPr>
          <w:rFonts w:ascii="Times New Roman" w:hAnsi="Times New Roman" w:cs="Times New Roman"/>
          <w:b/>
          <w:i/>
          <w:sz w:val="24"/>
          <w:szCs w:val="28"/>
        </w:rPr>
        <w:t xml:space="preserve"> похоронена замученная фашистами Анна Николаевна Кудрявцева</w:t>
      </w:r>
      <w:r w:rsidR="008665E8">
        <w:rPr>
          <w:rFonts w:ascii="Times New Roman" w:hAnsi="Times New Roman" w:cs="Times New Roman"/>
          <w:b/>
          <w:i/>
          <w:sz w:val="24"/>
          <w:szCs w:val="28"/>
        </w:rPr>
        <w:t>.</w:t>
      </w:r>
    </w:p>
    <w:p w:rsidR="006E55E6" w:rsidRDefault="006E55E6" w:rsidP="00820B75">
      <w:pPr>
        <w:spacing w:after="0" w:line="240" w:lineRule="auto"/>
        <w:ind w:firstLine="709"/>
        <w:rPr>
          <w:rFonts w:ascii="Times New Roman" w:hAnsi="Times New Roman" w:cs="Times New Roman"/>
          <w:b/>
          <w:i/>
          <w:sz w:val="24"/>
          <w:szCs w:val="28"/>
        </w:rPr>
      </w:pPr>
    </w:p>
    <w:p w:rsidR="00EB2594" w:rsidRDefault="006E55E6" w:rsidP="00EB2594">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5408" behindDoc="0" locked="0" layoutInCell="1" allowOverlap="1">
            <wp:simplePos x="0" y="0"/>
            <wp:positionH relativeFrom="column">
              <wp:posOffset>167640</wp:posOffset>
            </wp:positionH>
            <wp:positionV relativeFrom="paragraph">
              <wp:posOffset>2658110</wp:posOffset>
            </wp:positionV>
            <wp:extent cx="2793365" cy="1819275"/>
            <wp:effectExtent l="19050" t="0" r="6985" b="0"/>
            <wp:wrapSquare wrapText="bothSides"/>
            <wp:docPr id="349" name="Рисунок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3" cstate="print"/>
                    <a:srcRect l="19081" t="40456" r="43078" b="19658"/>
                    <a:stretch>
                      <a:fillRect/>
                    </a:stretch>
                  </pic:blipFill>
                  <pic:spPr bwMode="auto">
                    <a:xfrm>
                      <a:off x="0" y="0"/>
                      <a:ext cx="2793365" cy="1819275"/>
                    </a:xfrm>
                    <a:prstGeom prst="rect">
                      <a:avLst/>
                    </a:prstGeom>
                    <a:noFill/>
                    <a:ln w="9525">
                      <a:noFill/>
                      <a:miter lim="800000"/>
                      <a:headEnd/>
                      <a:tailEnd/>
                    </a:ln>
                  </pic:spPr>
                </pic:pic>
              </a:graphicData>
            </a:graphic>
          </wp:anchor>
        </w:drawing>
      </w:r>
      <w:r w:rsidR="00EB2594" w:rsidRPr="00EB2594">
        <w:rPr>
          <w:rFonts w:ascii="Times New Roman" w:hAnsi="Times New Roman" w:cs="Times New Roman"/>
          <w:sz w:val="28"/>
          <w:szCs w:val="28"/>
        </w:rPr>
        <w:t xml:space="preserve">Красноармейцы, погибшие в том бою, покоятся сейчас в городке </w:t>
      </w:r>
      <w:proofErr w:type="spellStart"/>
      <w:r w:rsidR="00EB2594" w:rsidRPr="00EB2594">
        <w:rPr>
          <w:rFonts w:ascii="Times New Roman" w:hAnsi="Times New Roman" w:cs="Times New Roman"/>
          <w:sz w:val="28"/>
          <w:szCs w:val="28"/>
        </w:rPr>
        <w:t>Химберге</w:t>
      </w:r>
      <w:proofErr w:type="spellEnd"/>
      <w:r w:rsidR="00EB2594" w:rsidRPr="00EB2594">
        <w:rPr>
          <w:rFonts w:ascii="Times New Roman" w:hAnsi="Times New Roman" w:cs="Times New Roman"/>
          <w:sz w:val="28"/>
          <w:szCs w:val="28"/>
        </w:rPr>
        <w:t xml:space="preserve"> в 30 километрах от Вены. Имени Анны Кудрявцевой нет на могильном камне. Документы о гибели однополчан матери до сих пор разыскивает дочь Татьяны Борисовны Баклановой, </w:t>
      </w:r>
      <w:proofErr w:type="spellStart"/>
      <w:r w:rsidR="00EB2594" w:rsidRPr="00EB2594">
        <w:rPr>
          <w:rFonts w:ascii="Times New Roman" w:hAnsi="Times New Roman" w:cs="Times New Roman"/>
          <w:sz w:val="28"/>
          <w:szCs w:val="28"/>
        </w:rPr>
        <w:t>Луана</w:t>
      </w:r>
      <w:proofErr w:type="spellEnd"/>
      <w:r w:rsidR="00EB2594" w:rsidRPr="00EB2594">
        <w:rPr>
          <w:rFonts w:ascii="Times New Roman" w:hAnsi="Times New Roman" w:cs="Times New Roman"/>
          <w:sz w:val="28"/>
          <w:szCs w:val="28"/>
        </w:rPr>
        <w:t xml:space="preserve"> Николаевна. Австрия всегда была для ее семьи особенной страной: здесь началась история любви родителей </w:t>
      </w:r>
      <w:proofErr w:type="spellStart"/>
      <w:r w:rsidR="00EB2594" w:rsidRPr="00EB2594">
        <w:rPr>
          <w:rFonts w:ascii="Times New Roman" w:hAnsi="Times New Roman" w:cs="Times New Roman"/>
          <w:sz w:val="28"/>
          <w:szCs w:val="28"/>
        </w:rPr>
        <w:t>Луаны</w:t>
      </w:r>
      <w:proofErr w:type="spellEnd"/>
      <w:r w:rsidR="00EB2594" w:rsidRPr="00EB2594">
        <w:rPr>
          <w:rFonts w:ascii="Times New Roman" w:hAnsi="Times New Roman" w:cs="Times New Roman"/>
          <w:sz w:val="28"/>
          <w:szCs w:val="28"/>
        </w:rPr>
        <w:t xml:space="preserve">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старших лейтенантов танкиста Николая Бакланова и начальника санитарной службы полка Татьяны. "Нам ведь было тяжелее, чем мужчинам. Бойцы и офицеры это понимали и относились к нам с большим уважением. Несмотря ни на что, они были невероятными оптимистами! О смерти никто из них и не думал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все верили, что останутся живы. Бывало, едешь с ними на танке, а они шутят, смеются. Им очень нравилось, что я еду вместе с ними, были уверены: доктор рядом, значит, поможет. Один солдат преподнес мне колечко. Другие дарили то букетик цветов, то насыпали ягодок в ладошки", </w:t>
      </w:r>
      <w:r w:rsidR="00EB2594">
        <w:rPr>
          <w:rFonts w:ascii="Times New Roman" w:hAnsi="Times New Roman" w:cs="Times New Roman"/>
          <w:sz w:val="28"/>
          <w:szCs w:val="28"/>
        </w:rPr>
        <w:t>–</w:t>
      </w:r>
      <w:r w:rsidR="00EB2594" w:rsidRPr="00EB2594">
        <w:rPr>
          <w:rFonts w:ascii="Times New Roman" w:hAnsi="Times New Roman" w:cs="Times New Roman"/>
          <w:sz w:val="28"/>
          <w:szCs w:val="28"/>
        </w:rPr>
        <w:t xml:space="preserve"> рассказывала о событиях апреля 1945-го Татьяна Борисовна Бакланова.</w:t>
      </w:r>
    </w:p>
    <w:p w:rsidR="006E55E6" w:rsidRDefault="006E55E6" w:rsidP="006E55E6">
      <w:pPr>
        <w:spacing w:after="0" w:line="240" w:lineRule="auto"/>
        <w:ind w:firstLine="709"/>
        <w:jc w:val="both"/>
        <w:rPr>
          <w:rFonts w:ascii="Times New Roman" w:hAnsi="Times New Roman" w:cs="Times New Roman"/>
          <w:b/>
          <w:i/>
          <w:sz w:val="24"/>
          <w:szCs w:val="28"/>
        </w:rPr>
      </w:pPr>
    </w:p>
    <w:p w:rsidR="006E55E6" w:rsidRDefault="006E55E6" w:rsidP="006E55E6">
      <w:pPr>
        <w:spacing w:after="0" w:line="240" w:lineRule="auto"/>
        <w:ind w:firstLine="709"/>
        <w:jc w:val="both"/>
        <w:rPr>
          <w:rFonts w:ascii="Times New Roman" w:hAnsi="Times New Roman" w:cs="Times New Roman"/>
          <w:b/>
          <w:i/>
          <w:sz w:val="24"/>
          <w:szCs w:val="28"/>
        </w:rPr>
      </w:pPr>
      <w:r w:rsidRPr="006E55E6">
        <w:rPr>
          <w:rFonts w:ascii="Times New Roman" w:hAnsi="Times New Roman" w:cs="Times New Roman"/>
          <w:b/>
          <w:i/>
          <w:sz w:val="24"/>
          <w:szCs w:val="28"/>
        </w:rPr>
        <w:t xml:space="preserve">Семья </w:t>
      </w:r>
      <w:proofErr w:type="gramStart"/>
      <w:r w:rsidRPr="006E55E6">
        <w:rPr>
          <w:rFonts w:ascii="Times New Roman" w:hAnsi="Times New Roman" w:cs="Times New Roman"/>
          <w:b/>
          <w:i/>
          <w:sz w:val="24"/>
          <w:szCs w:val="28"/>
        </w:rPr>
        <w:t>Баклановых</w:t>
      </w:r>
      <w:proofErr w:type="gramEnd"/>
      <w:r w:rsidR="008665E8">
        <w:rPr>
          <w:rFonts w:ascii="Times New Roman" w:hAnsi="Times New Roman" w:cs="Times New Roman"/>
          <w:b/>
          <w:i/>
          <w:sz w:val="24"/>
          <w:szCs w:val="28"/>
        </w:rPr>
        <w:t>.</w:t>
      </w:r>
    </w:p>
    <w:p w:rsidR="006E55E6" w:rsidRPr="00EB2594" w:rsidRDefault="006E55E6" w:rsidP="00EB2594">
      <w:pPr>
        <w:spacing w:after="0" w:line="240" w:lineRule="auto"/>
        <w:ind w:firstLine="709"/>
        <w:jc w:val="both"/>
        <w:rPr>
          <w:rFonts w:ascii="Times New Roman" w:hAnsi="Times New Roman" w:cs="Times New Roman"/>
          <w:sz w:val="28"/>
          <w:szCs w:val="28"/>
        </w:rPr>
      </w:pPr>
    </w:p>
    <w:p w:rsidR="00EB2594" w:rsidRPr="00EB2594" w:rsidRDefault="00EB2594" w:rsidP="006E55E6">
      <w:pPr>
        <w:tabs>
          <w:tab w:val="left" w:pos="2205"/>
        </w:tabs>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Николай Бакланов впервые обратил внимание на Татьяну еще на железнодорожной станции в Румынии. "Я увидел стройную девушку в форме и хромовых сапожках на каблучках. На груди </w:t>
      </w:r>
      <w:r>
        <w:rPr>
          <w:rFonts w:ascii="Times New Roman" w:hAnsi="Times New Roman" w:cs="Times New Roman"/>
          <w:sz w:val="28"/>
          <w:szCs w:val="28"/>
        </w:rPr>
        <w:t>–</w:t>
      </w:r>
      <w:r w:rsidRPr="00EB2594">
        <w:rPr>
          <w:rFonts w:ascii="Times New Roman" w:hAnsi="Times New Roman" w:cs="Times New Roman"/>
          <w:sz w:val="28"/>
          <w:szCs w:val="28"/>
        </w:rPr>
        <w:t xml:space="preserve"> медаль "За боевые заслуги". </w:t>
      </w:r>
      <w:r w:rsidRPr="00EB2594">
        <w:rPr>
          <w:rFonts w:ascii="Times New Roman" w:hAnsi="Times New Roman" w:cs="Times New Roman"/>
          <w:sz w:val="28"/>
          <w:szCs w:val="28"/>
        </w:rPr>
        <w:lastRenderedPageBreak/>
        <w:t xml:space="preserve">Как я узнал позже, она получила ее за Курскую дугу", </w:t>
      </w:r>
      <w:r>
        <w:rPr>
          <w:rFonts w:ascii="Times New Roman" w:hAnsi="Times New Roman" w:cs="Times New Roman"/>
          <w:sz w:val="28"/>
          <w:szCs w:val="28"/>
        </w:rPr>
        <w:t>–</w:t>
      </w:r>
      <w:r w:rsidRPr="00EB2594">
        <w:rPr>
          <w:rFonts w:ascii="Times New Roman" w:hAnsi="Times New Roman" w:cs="Times New Roman"/>
          <w:sz w:val="28"/>
          <w:szCs w:val="28"/>
        </w:rPr>
        <w:t xml:space="preserve"> вспоминал Николай Михайлович. От сослуживца Николай узнал имя девушки, но тут поезд тронулся, увозя Татьяну. Вторая встреча произошла тоже случайно. Николай попал к Татьяне как пациент </w:t>
      </w:r>
      <w:r>
        <w:rPr>
          <w:rFonts w:ascii="Times New Roman" w:hAnsi="Times New Roman" w:cs="Times New Roman"/>
          <w:sz w:val="28"/>
          <w:szCs w:val="28"/>
        </w:rPr>
        <w:t>–</w:t>
      </w:r>
      <w:r w:rsidRPr="00EB2594">
        <w:rPr>
          <w:rFonts w:ascii="Times New Roman" w:hAnsi="Times New Roman" w:cs="Times New Roman"/>
          <w:sz w:val="28"/>
          <w:szCs w:val="28"/>
        </w:rPr>
        <w:t xml:space="preserve"> медицинская сестра почему-то направила лейтенанта именно в ту палатку, где работала доктор Татьяна Борисовна. Но им суждено было быть рядом всего несколько минут.</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А потом была Вена. Татьяна Борисовна вспоминала, что за неделю боев в столице она видела только боль, кровь и ужас... "Как-то солдат подарил мне шелковое оранжевое одеяло. А через несколько минут началась бомбежка. Не знаю почему, я укрылась тем одеялом и </w:t>
      </w:r>
      <w:proofErr w:type="gramStart"/>
      <w:r w:rsidRPr="00EB2594">
        <w:rPr>
          <w:rFonts w:ascii="Times New Roman" w:hAnsi="Times New Roman" w:cs="Times New Roman"/>
          <w:sz w:val="28"/>
          <w:szCs w:val="28"/>
        </w:rPr>
        <w:t>лежала под ним, едва дыша</w:t>
      </w:r>
      <w:proofErr w:type="gramEnd"/>
      <w:r w:rsidRPr="00EB2594">
        <w:rPr>
          <w:rFonts w:ascii="Times New Roman" w:hAnsi="Times New Roman" w:cs="Times New Roman"/>
          <w:sz w:val="28"/>
          <w:szCs w:val="28"/>
        </w:rPr>
        <w:t xml:space="preserve">. Когда все закончилось, я скинула одеяло. Оно было изорвано осколками. В тот день погибло 11 человек", </w:t>
      </w:r>
      <w:r>
        <w:rPr>
          <w:rFonts w:ascii="Times New Roman" w:hAnsi="Times New Roman" w:cs="Times New Roman"/>
          <w:sz w:val="28"/>
          <w:szCs w:val="28"/>
        </w:rPr>
        <w:t>–</w:t>
      </w:r>
      <w:r w:rsidRPr="00EB2594">
        <w:rPr>
          <w:rFonts w:ascii="Times New Roman" w:hAnsi="Times New Roman" w:cs="Times New Roman"/>
          <w:sz w:val="28"/>
          <w:szCs w:val="28"/>
        </w:rPr>
        <w:t xml:space="preserve"> рассказывала Татьяна Борисовна.</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13 апреля Вена была освобождена. "Я помню площадь, вокруг которой стояли танки. Кто-то играл вальс, танцевали девушки, наши девушки, а потом стали подходить и венцы", </w:t>
      </w:r>
      <w:r>
        <w:rPr>
          <w:rFonts w:ascii="Times New Roman" w:hAnsi="Times New Roman" w:cs="Times New Roman"/>
          <w:sz w:val="28"/>
          <w:szCs w:val="28"/>
        </w:rPr>
        <w:t>–</w:t>
      </w:r>
      <w:r w:rsidRPr="00EB2594">
        <w:rPr>
          <w:rFonts w:ascii="Times New Roman" w:hAnsi="Times New Roman" w:cs="Times New Roman"/>
          <w:sz w:val="28"/>
          <w:szCs w:val="28"/>
        </w:rPr>
        <w:t xml:space="preserve"> рассказывал Николай Михайлович. Судьбоносная встреча Татьяны и Николая состоялась в местечке </w:t>
      </w:r>
      <w:proofErr w:type="spellStart"/>
      <w:r w:rsidRPr="00EB2594">
        <w:rPr>
          <w:rFonts w:ascii="Times New Roman" w:hAnsi="Times New Roman" w:cs="Times New Roman"/>
          <w:sz w:val="28"/>
          <w:szCs w:val="28"/>
        </w:rPr>
        <w:t>Грюнербаум</w:t>
      </w:r>
      <w:proofErr w:type="spellEnd"/>
      <w:r w:rsidRPr="00EB2594">
        <w:rPr>
          <w:rFonts w:ascii="Times New Roman" w:hAnsi="Times New Roman" w:cs="Times New Roman"/>
          <w:sz w:val="28"/>
          <w:szCs w:val="28"/>
        </w:rPr>
        <w:t>, недалеко от Вены. В один из весенних дней полк собрали на награждение. "Народу было полно, все расселись по лавкам. И только рядом с Татьяной было свободное место",</w:t>
      </w:r>
      <w:r w:rsidR="00DC51B0" w:rsidRPr="00DC51B0">
        <w:rPr>
          <w:rFonts w:ascii="Times New Roman" w:hAnsi="Times New Roman" w:cs="Times New Roman"/>
          <w:sz w:val="28"/>
          <w:szCs w:val="28"/>
        </w:rPr>
        <w:t xml:space="preserve"> </w:t>
      </w:r>
      <w:r>
        <w:rPr>
          <w:rFonts w:ascii="Times New Roman" w:hAnsi="Times New Roman" w:cs="Times New Roman"/>
          <w:sz w:val="28"/>
          <w:szCs w:val="28"/>
        </w:rPr>
        <w:t>–</w:t>
      </w:r>
      <w:r w:rsidRPr="00EB2594">
        <w:rPr>
          <w:rFonts w:ascii="Times New Roman" w:hAnsi="Times New Roman" w:cs="Times New Roman"/>
          <w:sz w:val="28"/>
          <w:szCs w:val="28"/>
        </w:rPr>
        <w:t xml:space="preserve"> вспоминал танкист. Его он и занял. Однажды и навсегда.</w:t>
      </w:r>
    </w:p>
    <w:p w:rsid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После награждения был праздничный вечер. Кто-то притащил старый патефон. Нашлась и единственная пластинка: красивое старое танго на немецком языке. Единственное, что можно было разобрать, </w:t>
      </w:r>
      <w:r>
        <w:rPr>
          <w:rFonts w:ascii="Times New Roman" w:hAnsi="Times New Roman" w:cs="Times New Roman"/>
          <w:sz w:val="28"/>
          <w:szCs w:val="28"/>
        </w:rPr>
        <w:t>–</w:t>
      </w:r>
      <w:r w:rsidRPr="00EB2594">
        <w:rPr>
          <w:rFonts w:ascii="Times New Roman" w:hAnsi="Times New Roman" w:cs="Times New Roman"/>
          <w:sz w:val="28"/>
          <w:szCs w:val="28"/>
        </w:rPr>
        <w:t xml:space="preserve"> это женское имя </w:t>
      </w:r>
      <w:proofErr w:type="spellStart"/>
      <w:r w:rsidRPr="00EB2594">
        <w:rPr>
          <w:rFonts w:ascii="Times New Roman" w:hAnsi="Times New Roman" w:cs="Times New Roman"/>
          <w:sz w:val="28"/>
          <w:szCs w:val="28"/>
        </w:rPr>
        <w:t>Луана</w:t>
      </w:r>
      <w:proofErr w:type="spellEnd"/>
      <w:r w:rsidRPr="00EB2594">
        <w:rPr>
          <w:rFonts w:ascii="Times New Roman" w:hAnsi="Times New Roman" w:cs="Times New Roman"/>
          <w:sz w:val="28"/>
          <w:szCs w:val="28"/>
        </w:rPr>
        <w:t>, которое много раз повторялось в песне. На танго "</w:t>
      </w:r>
      <w:proofErr w:type="spellStart"/>
      <w:r w:rsidRPr="00EB2594">
        <w:rPr>
          <w:rFonts w:ascii="Times New Roman" w:hAnsi="Times New Roman" w:cs="Times New Roman"/>
          <w:sz w:val="28"/>
          <w:szCs w:val="28"/>
        </w:rPr>
        <w:t>Луана</w:t>
      </w:r>
      <w:proofErr w:type="spellEnd"/>
      <w:r w:rsidRPr="00EB2594">
        <w:rPr>
          <w:rFonts w:ascii="Times New Roman" w:hAnsi="Times New Roman" w:cs="Times New Roman"/>
          <w:sz w:val="28"/>
          <w:szCs w:val="28"/>
        </w:rPr>
        <w:t xml:space="preserve">" Николай и пригласил Татьяну. Молодой офицер тогда решил для себя: если у нас будет дочка, назову ее </w:t>
      </w:r>
      <w:proofErr w:type="spellStart"/>
      <w:r w:rsidRPr="00EB2594">
        <w:rPr>
          <w:rFonts w:ascii="Times New Roman" w:hAnsi="Times New Roman" w:cs="Times New Roman"/>
          <w:sz w:val="28"/>
          <w:szCs w:val="28"/>
        </w:rPr>
        <w:t>Луаной</w:t>
      </w:r>
      <w:proofErr w:type="spellEnd"/>
      <w:r w:rsidRPr="00EB2594">
        <w:rPr>
          <w:rFonts w:ascii="Times New Roman" w:hAnsi="Times New Roman" w:cs="Times New Roman"/>
          <w:sz w:val="28"/>
          <w:szCs w:val="28"/>
        </w:rPr>
        <w:t xml:space="preserve">. Свадьбы не было </w:t>
      </w:r>
      <w:r>
        <w:rPr>
          <w:rFonts w:ascii="Times New Roman" w:hAnsi="Times New Roman" w:cs="Times New Roman"/>
          <w:sz w:val="28"/>
          <w:szCs w:val="28"/>
        </w:rPr>
        <w:t>–</w:t>
      </w:r>
      <w:r w:rsidRPr="00EB2594">
        <w:rPr>
          <w:rFonts w:ascii="Times New Roman" w:hAnsi="Times New Roman" w:cs="Times New Roman"/>
          <w:sz w:val="28"/>
          <w:szCs w:val="28"/>
        </w:rPr>
        <w:t xml:space="preserve"> приказом по полку там же, в Австрии, их объявили мужем и женой. Ни марша Мендельсона, ни фаты, ни застолья, зато море цветов и подарок </w:t>
      </w:r>
      <w:r>
        <w:rPr>
          <w:rFonts w:ascii="Times New Roman" w:hAnsi="Times New Roman" w:cs="Times New Roman"/>
          <w:sz w:val="28"/>
          <w:szCs w:val="28"/>
        </w:rPr>
        <w:t>–</w:t>
      </w:r>
      <w:r w:rsidRPr="00EB2594">
        <w:rPr>
          <w:rFonts w:ascii="Times New Roman" w:hAnsi="Times New Roman" w:cs="Times New Roman"/>
          <w:sz w:val="28"/>
          <w:szCs w:val="28"/>
        </w:rPr>
        <w:t xml:space="preserve"> трофейная пластинка 1934 года фирмы </w:t>
      </w:r>
      <w:proofErr w:type="spellStart"/>
      <w:r w:rsidRPr="00EB2594">
        <w:rPr>
          <w:rFonts w:ascii="Times New Roman" w:hAnsi="Times New Roman" w:cs="Times New Roman"/>
          <w:sz w:val="28"/>
          <w:szCs w:val="28"/>
        </w:rPr>
        <w:t>Polydor</w:t>
      </w:r>
      <w:proofErr w:type="spellEnd"/>
      <w:r w:rsidRPr="00EB2594">
        <w:rPr>
          <w:rFonts w:ascii="Times New Roman" w:hAnsi="Times New Roman" w:cs="Times New Roman"/>
          <w:sz w:val="28"/>
          <w:szCs w:val="28"/>
        </w:rPr>
        <w:t xml:space="preserve"> с танго "</w:t>
      </w:r>
      <w:proofErr w:type="spellStart"/>
      <w:r w:rsidRPr="00EB2594">
        <w:rPr>
          <w:rFonts w:ascii="Times New Roman" w:hAnsi="Times New Roman" w:cs="Times New Roman"/>
          <w:sz w:val="28"/>
          <w:szCs w:val="28"/>
        </w:rPr>
        <w:t>Луана</w:t>
      </w:r>
      <w:proofErr w:type="spellEnd"/>
      <w:r w:rsidRPr="00EB2594">
        <w:rPr>
          <w:rFonts w:ascii="Times New Roman" w:hAnsi="Times New Roman" w:cs="Times New Roman"/>
          <w:sz w:val="28"/>
          <w:szCs w:val="28"/>
        </w:rPr>
        <w:t>".</w:t>
      </w:r>
    </w:p>
    <w:p w:rsidR="006E55E6" w:rsidRDefault="00F557B5" w:rsidP="006E55E6">
      <w:pPr>
        <w:spacing w:after="0" w:line="240" w:lineRule="auto"/>
        <w:ind w:firstLine="709"/>
        <w:jc w:val="both"/>
        <w:rPr>
          <w:rFonts w:ascii="Times New Roman" w:hAnsi="Times New Roman" w:cs="Times New Roman"/>
          <w:b/>
          <w:i/>
          <w:sz w:val="24"/>
          <w:szCs w:val="28"/>
        </w:rPr>
      </w:pPr>
      <w:r>
        <w:rPr>
          <w:rFonts w:ascii="Times New Roman" w:hAnsi="Times New Roman" w:cs="Times New Roman"/>
          <w:b/>
          <w:i/>
          <w:noProof/>
          <w:sz w:val="24"/>
          <w:szCs w:val="28"/>
        </w:rPr>
        <w:drawing>
          <wp:anchor distT="0" distB="0" distL="114300" distR="114300" simplePos="0" relativeHeight="251666432" behindDoc="0" locked="0" layoutInCell="1" allowOverlap="1">
            <wp:simplePos x="0" y="0"/>
            <wp:positionH relativeFrom="column">
              <wp:posOffset>3810</wp:posOffset>
            </wp:positionH>
            <wp:positionV relativeFrom="paragraph">
              <wp:posOffset>85090</wp:posOffset>
            </wp:positionV>
            <wp:extent cx="2444115" cy="1446530"/>
            <wp:effectExtent l="19050" t="0" r="0" b="0"/>
            <wp:wrapSquare wrapText="bothSides"/>
            <wp:docPr id="352" name="Рисунок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4" cstate="print"/>
                    <a:srcRect l="18633" t="37322" r="42117" b="19373"/>
                    <a:stretch>
                      <a:fillRect/>
                    </a:stretch>
                  </pic:blipFill>
                  <pic:spPr bwMode="auto">
                    <a:xfrm>
                      <a:off x="0" y="0"/>
                      <a:ext cx="2444115" cy="1446530"/>
                    </a:xfrm>
                    <a:prstGeom prst="rect">
                      <a:avLst/>
                    </a:prstGeom>
                    <a:noFill/>
                    <a:ln w="9525">
                      <a:noFill/>
                      <a:miter lim="800000"/>
                      <a:headEnd/>
                      <a:tailEnd/>
                    </a:ln>
                  </pic:spPr>
                </pic:pic>
              </a:graphicData>
            </a:graphic>
          </wp:anchor>
        </w:drawing>
      </w:r>
    </w:p>
    <w:p w:rsidR="006E55E6" w:rsidRPr="006E55E6" w:rsidRDefault="006E55E6" w:rsidP="006E55E6">
      <w:pPr>
        <w:spacing w:after="0" w:line="240" w:lineRule="auto"/>
        <w:ind w:firstLine="709"/>
        <w:jc w:val="both"/>
        <w:rPr>
          <w:rFonts w:ascii="Times New Roman" w:hAnsi="Times New Roman" w:cs="Times New Roman"/>
          <w:b/>
          <w:i/>
          <w:sz w:val="24"/>
          <w:szCs w:val="28"/>
        </w:rPr>
      </w:pPr>
      <w:r w:rsidRPr="006E55E6">
        <w:rPr>
          <w:rFonts w:ascii="Times New Roman" w:hAnsi="Times New Roman" w:cs="Times New Roman"/>
          <w:b/>
          <w:i/>
          <w:sz w:val="24"/>
          <w:szCs w:val="28"/>
        </w:rPr>
        <w:t xml:space="preserve">Трофейная пластинка "Танго </w:t>
      </w:r>
      <w:proofErr w:type="spellStart"/>
      <w:r w:rsidRPr="006E55E6">
        <w:rPr>
          <w:rFonts w:ascii="Times New Roman" w:hAnsi="Times New Roman" w:cs="Times New Roman"/>
          <w:b/>
          <w:i/>
          <w:sz w:val="24"/>
          <w:szCs w:val="28"/>
        </w:rPr>
        <w:t>Луана</w:t>
      </w:r>
      <w:proofErr w:type="spellEnd"/>
      <w:r w:rsidRPr="006E55E6">
        <w:rPr>
          <w:rFonts w:ascii="Times New Roman" w:hAnsi="Times New Roman" w:cs="Times New Roman"/>
          <w:b/>
          <w:i/>
          <w:sz w:val="24"/>
          <w:szCs w:val="28"/>
        </w:rPr>
        <w:t xml:space="preserve">" – свадебный подарок Татьяны Борисовны и Николая Михайловича Баклановых. Через несколько лет после войны именем </w:t>
      </w:r>
      <w:proofErr w:type="spellStart"/>
      <w:r w:rsidRPr="006E55E6">
        <w:rPr>
          <w:rFonts w:ascii="Times New Roman" w:hAnsi="Times New Roman" w:cs="Times New Roman"/>
          <w:b/>
          <w:i/>
          <w:sz w:val="24"/>
          <w:szCs w:val="28"/>
        </w:rPr>
        <w:t>Луана</w:t>
      </w:r>
      <w:proofErr w:type="spellEnd"/>
      <w:r w:rsidRPr="006E55E6">
        <w:rPr>
          <w:rFonts w:ascii="Times New Roman" w:hAnsi="Times New Roman" w:cs="Times New Roman"/>
          <w:b/>
          <w:i/>
          <w:sz w:val="24"/>
          <w:szCs w:val="28"/>
        </w:rPr>
        <w:t xml:space="preserve"> Татьяна и Николай назовут свою дочь</w:t>
      </w:r>
      <w:r w:rsidR="008665E8">
        <w:rPr>
          <w:rFonts w:ascii="Times New Roman" w:hAnsi="Times New Roman" w:cs="Times New Roman"/>
          <w:b/>
          <w:i/>
          <w:sz w:val="24"/>
          <w:szCs w:val="28"/>
        </w:rPr>
        <w:t>.</w:t>
      </w:r>
    </w:p>
    <w:p w:rsidR="006E55E6" w:rsidRPr="00EB2594" w:rsidRDefault="006E55E6" w:rsidP="00EB2594">
      <w:pPr>
        <w:spacing w:after="0" w:line="240" w:lineRule="auto"/>
        <w:ind w:firstLine="709"/>
        <w:jc w:val="both"/>
        <w:rPr>
          <w:rFonts w:ascii="Times New Roman" w:hAnsi="Times New Roman" w:cs="Times New Roman"/>
          <w:sz w:val="28"/>
          <w:szCs w:val="28"/>
        </w:rPr>
      </w:pP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В 1946 году у Татьяны Борисовны и Николая Михайловича родился сын, а через два года появилась на свет дочка. И Николай Михайлович назвал ее </w:t>
      </w:r>
      <w:proofErr w:type="spellStart"/>
      <w:r w:rsidRPr="00EB2594">
        <w:rPr>
          <w:rFonts w:ascii="Times New Roman" w:hAnsi="Times New Roman" w:cs="Times New Roman"/>
          <w:sz w:val="28"/>
          <w:szCs w:val="28"/>
        </w:rPr>
        <w:t>Луаной</w:t>
      </w:r>
      <w:proofErr w:type="spellEnd"/>
      <w:r w:rsidRPr="00EB2594">
        <w:rPr>
          <w:rFonts w:ascii="Times New Roman" w:hAnsi="Times New Roman" w:cs="Times New Roman"/>
          <w:sz w:val="28"/>
          <w:szCs w:val="28"/>
        </w:rPr>
        <w:t>.</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Теперь она хранит семейные реликвии, самая дорогая из них </w:t>
      </w:r>
      <w:r>
        <w:rPr>
          <w:rFonts w:ascii="Times New Roman" w:hAnsi="Times New Roman" w:cs="Times New Roman"/>
          <w:sz w:val="28"/>
          <w:szCs w:val="28"/>
        </w:rPr>
        <w:t>–</w:t>
      </w:r>
      <w:r w:rsidRPr="00EB2594">
        <w:rPr>
          <w:rFonts w:ascii="Times New Roman" w:hAnsi="Times New Roman" w:cs="Times New Roman"/>
          <w:sz w:val="28"/>
          <w:szCs w:val="28"/>
        </w:rPr>
        <w:t xml:space="preserve"> старая треснувшая пластинка.</w:t>
      </w:r>
    </w:p>
    <w:p w:rsidR="00EB2594" w:rsidRPr="00EB2594" w:rsidRDefault="00EB2594" w:rsidP="00EB2594">
      <w:pPr>
        <w:spacing w:after="0" w:line="240" w:lineRule="auto"/>
        <w:ind w:firstLine="709"/>
        <w:jc w:val="both"/>
        <w:rPr>
          <w:rFonts w:ascii="Times New Roman" w:hAnsi="Times New Roman" w:cs="Times New Roman"/>
          <w:sz w:val="28"/>
          <w:szCs w:val="28"/>
        </w:rPr>
      </w:pPr>
      <w:r w:rsidRPr="00EB2594">
        <w:rPr>
          <w:rFonts w:ascii="Times New Roman" w:hAnsi="Times New Roman" w:cs="Times New Roman"/>
          <w:sz w:val="28"/>
          <w:szCs w:val="28"/>
        </w:rPr>
        <w:t xml:space="preserve">Сейчас </w:t>
      </w:r>
      <w:proofErr w:type="spellStart"/>
      <w:r w:rsidRPr="00EB2594">
        <w:rPr>
          <w:rFonts w:ascii="Times New Roman" w:hAnsi="Times New Roman" w:cs="Times New Roman"/>
          <w:sz w:val="28"/>
          <w:szCs w:val="28"/>
        </w:rPr>
        <w:t>Луана</w:t>
      </w:r>
      <w:proofErr w:type="spellEnd"/>
      <w:r w:rsidRPr="00EB2594">
        <w:rPr>
          <w:rFonts w:ascii="Times New Roman" w:hAnsi="Times New Roman" w:cs="Times New Roman"/>
          <w:sz w:val="28"/>
          <w:szCs w:val="28"/>
        </w:rPr>
        <w:t xml:space="preserve"> Николаевна восстанавливает историю батареи, погибшей 3 апреля 1945 года недалеко от </w:t>
      </w:r>
      <w:proofErr w:type="spellStart"/>
      <w:r w:rsidRPr="00EB2594">
        <w:rPr>
          <w:rFonts w:ascii="Times New Roman" w:hAnsi="Times New Roman" w:cs="Times New Roman"/>
          <w:sz w:val="28"/>
          <w:szCs w:val="28"/>
        </w:rPr>
        <w:t>Химберга</w:t>
      </w:r>
      <w:proofErr w:type="spellEnd"/>
      <w:r w:rsidRPr="00EB2594">
        <w:rPr>
          <w:rFonts w:ascii="Times New Roman" w:hAnsi="Times New Roman" w:cs="Times New Roman"/>
          <w:sz w:val="28"/>
          <w:szCs w:val="28"/>
        </w:rPr>
        <w:t>, и помогает австрийским поисковикам искать родственников погибших и захороненных в Австрии красноармейцев.</w:t>
      </w:r>
    </w:p>
    <w:p w:rsidR="00EB2594" w:rsidRPr="00EB2594" w:rsidRDefault="00EB2594">
      <w:pPr>
        <w:spacing w:after="0" w:line="240" w:lineRule="auto"/>
        <w:ind w:firstLine="709"/>
        <w:jc w:val="both"/>
        <w:rPr>
          <w:rFonts w:ascii="Times New Roman" w:hAnsi="Times New Roman" w:cs="Times New Roman"/>
          <w:b/>
          <w:sz w:val="28"/>
          <w:szCs w:val="28"/>
        </w:rPr>
      </w:pPr>
      <w:proofErr w:type="spellStart"/>
      <w:r>
        <w:rPr>
          <w:rFonts w:ascii="Times New Roman" w:hAnsi="Times New Roman" w:cs="Times New Roman"/>
          <w:b/>
          <w:sz w:val="28"/>
          <w:szCs w:val="28"/>
        </w:rPr>
        <w:lastRenderedPageBreak/>
        <w:t>Эггер</w:t>
      </w:r>
      <w:proofErr w:type="spellEnd"/>
      <w:r>
        <w:rPr>
          <w:rFonts w:ascii="Times New Roman" w:hAnsi="Times New Roman" w:cs="Times New Roman"/>
          <w:b/>
          <w:sz w:val="28"/>
          <w:szCs w:val="28"/>
        </w:rPr>
        <w:t>, </w:t>
      </w:r>
      <w:r w:rsidRPr="00EB2594">
        <w:rPr>
          <w:rFonts w:ascii="Times New Roman" w:hAnsi="Times New Roman" w:cs="Times New Roman"/>
          <w:b/>
          <w:sz w:val="28"/>
          <w:szCs w:val="28"/>
        </w:rPr>
        <w:t>Ю. Не женская доля</w:t>
      </w:r>
      <w:proofErr w:type="gramStart"/>
      <w:r w:rsidRPr="00EB2594">
        <w:rPr>
          <w:rFonts w:ascii="Times New Roman" w:hAnsi="Times New Roman" w:cs="Times New Roman"/>
          <w:b/>
          <w:sz w:val="28"/>
          <w:szCs w:val="28"/>
        </w:rPr>
        <w:t xml:space="preserve"> :</w:t>
      </w:r>
      <w:proofErr w:type="gramEnd"/>
      <w:r w:rsidRPr="00EB2594">
        <w:rPr>
          <w:rFonts w:ascii="Times New Roman" w:hAnsi="Times New Roman" w:cs="Times New Roman"/>
          <w:b/>
          <w:sz w:val="28"/>
          <w:szCs w:val="28"/>
        </w:rPr>
        <w:t xml:space="preserve"> [женщины и война] / Ю.</w:t>
      </w:r>
      <w:r>
        <w:rPr>
          <w:rFonts w:ascii="Times New Roman" w:hAnsi="Times New Roman" w:cs="Times New Roman"/>
          <w:b/>
          <w:sz w:val="28"/>
          <w:szCs w:val="28"/>
        </w:rPr>
        <w:t> </w:t>
      </w:r>
      <w:proofErr w:type="spellStart"/>
      <w:r>
        <w:rPr>
          <w:rFonts w:ascii="Times New Roman" w:hAnsi="Times New Roman" w:cs="Times New Roman"/>
          <w:b/>
          <w:sz w:val="28"/>
          <w:szCs w:val="28"/>
        </w:rPr>
        <w:t>Эггер</w:t>
      </w:r>
      <w:proofErr w:type="spellEnd"/>
      <w:r>
        <w:rPr>
          <w:rFonts w:ascii="Times New Roman" w:hAnsi="Times New Roman" w:cs="Times New Roman"/>
          <w:b/>
          <w:sz w:val="28"/>
          <w:szCs w:val="28"/>
        </w:rPr>
        <w:t xml:space="preserve"> // Русский </w:t>
      </w:r>
      <w:proofErr w:type="spellStart"/>
      <w:r>
        <w:rPr>
          <w:rFonts w:ascii="Times New Roman" w:hAnsi="Times New Roman" w:cs="Times New Roman"/>
          <w:b/>
          <w:sz w:val="28"/>
          <w:szCs w:val="28"/>
        </w:rPr>
        <w:t>мир.ru</w:t>
      </w:r>
      <w:proofErr w:type="spellEnd"/>
      <w:r>
        <w:rPr>
          <w:rFonts w:ascii="Times New Roman" w:hAnsi="Times New Roman" w:cs="Times New Roman"/>
          <w:b/>
          <w:sz w:val="28"/>
          <w:szCs w:val="28"/>
        </w:rPr>
        <w:t xml:space="preserve">. </w:t>
      </w:r>
      <w:r w:rsidR="000F05F7" w:rsidRPr="000F05F7">
        <w:rPr>
          <w:rFonts w:ascii="Times New Roman" w:hAnsi="Times New Roman" w:cs="Times New Roman"/>
          <w:b/>
          <w:sz w:val="28"/>
          <w:szCs w:val="28"/>
        </w:rPr>
        <w:t>—</w:t>
      </w:r>
      <w:r w:rsidRPr="00EB2594">
        <w:rPr>
          <w:rFonts w:ascii="Times New Roman" w:hAnsi="Times New Roman" w:cs="Times New Roman"/>
          <w:b/>
          <w:sz w:val="28"/>
          <w:szCs w:val="28"/>
        </w:rPr>
        <w:t xml:space="preserve"> 2018. </w:t>
      </w:r>
      <w:r w:rsidR="000F05F7" w:rsidRPr="000F05F7">
        <w:rPr>
          <w:rFonts w:ascii="Times New Roman" w:hAnsi="Times New Roman" w:cs="Times New Roman"/>
          <w:b/>
          <w:sz w:val="28"/>
          <w:szCs w:val="28"/>
        </w:rPr>
        <w:t>—</w:t>
      </w:r>
      <w:r w:rsidRPr="00EB2594">
        <w:rPr>
          <w:rFonts w:ascii="Times New Roman" w:hAnsi="Times New Roman" w:cs="Times New Roman"/>
          <w:b/>
          <w:sz w:val="28"/>
          <w:szCs w:val="28"/>
        </w:rPr>
        <w:t xml:space="preserve"> № 5. </w:t>
      </w:r>
      <w:r w:rsidR="000F05F7" w:rsidRPr="000F05F7">
        <w:rPr>
          <w:rFonts w:ascii="Times New Roman" w:hAnsi="Times New Roman" w:cs="Times New Roman"/>
          <w:b/>
          <w:sz w:val="28"/>
          <w:szCs w:val="28"/>
        </w:rPr>
        <w:t>—</w:t>
      </w:r>
      <w:r w:rsidRPr="00EB2594">
        <w:rPr>
          <w:rFonts w:ascii="Times New Roman" w:hAnsi="Times New Roman" w:cs="Times New Roman"/>
          <w:b/>
          <w:sz w:val="28"/>
          <w:szCs w:val="28"/>
        </w:rPr>
        <w:t xml:space="preserve"> С. 22</w:t>
      </w:r>
      <w:r w:rsidR="000F05F7" w:rsidRPr="00627226">
        <w:rPr>
          <w:rFonts w:ascii="Times New Roman" w:hAnsi="Times New Roman" w:cs="Times New Roman"/>
          <w:b/>
          <w:sz w:val="28"/>
          <w:szCs w:val="28"/>
        </w:rPr>
        <w:t>—</w:t>
      </w:r>
      <w:r w:rsidRPr="00EB2594">
        <w:rPr>
          <w:rFonts w:ascii="Times New Roman" w:hAnsi="Times New Roman" w:cs="Times New Roman"/>
          <w:b/>
          <w:sz w:val="28"/>
          <w:szCs w:val="28"/>
        </w:rPr>
        <w:t>27.</w:t>
      </w:r>
    </w:p>
    <w:sectPr w:rsidR="00EB2594" w:rsidRPr="00EB2594" w:rsidSect="0002586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useFELayout/>
  </w:compat>
  <w:rsids>
    <w:rsidRoot w:val="00EB2594"/>
    <w:rsid w:val="000043C4"/>
    <w:rsid w:val="00025866"/>
    <w:rsid w:val="000B478C"/>
    <w:rsid w:val="000F05F7"/>
    <w:rsid w:val="00250901"/>
    <w:rsid w:val="00254045"/>
    <w:rsid w:val="00261B2D"/>
    <w:rsid w:val="003C5079"/>
    <w:rsid w:val="004242EE"/>
    <w:rsid w:val="00552477"/>
    <w:rsid w:val="005F6EF2"/>
    <w:rsid w:val="00610A72"/>
    <w:rsid w:val="00616571"/>
    <w:rsid w:val="00627226"/>
    <w:rsid w:val="00630DB5"/>
    <w:rsid w:val="00632507"/>
    <w:rsid w:val="006E55E6"/>
    <w:rsid w:val="007326CD"/>
    <w:rsid w:val="00820B75"/>
    <w:rsid w:val="008665E8"/>
    <w:rsid w:val="00A75B52"/>
    <w:rsid w:val="00C37C33"/>
    <w:rsid w:val="00C508B0"/>
    <w:rsid w:val="00DC51B0"/>
    <w:rsid w:val="00E9636D"/>
    <w:rsid w:val="00EB2594"/>
    <w:rsid w:val="00F46067"/>
    <w:rsid w:val="00F557B5"/>
    <w:rsid w:val="00FA1E56"/>
    <w:rsid w:val="00FC4F3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86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B259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B259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3702770">
      <w:bodyDiv w:val="1"/>
      <w:marLeft w:val="0"/>
      <w:marRight w:val="0"/>
      <w:marTop w:val="0"/>
      <w:marBottom w:val="0"/>
      <w:divBdr>
        <w:top w:val="none" w:sz="0" w:space="0" w:color="auto"/>
        <w:left w:val="none" w:sz="0" w:space="0" w:color="auto"/>
        <w:bottom w:val="none" w:sz="0" w:space="0" w:color="auto"/>
        <w:right w:val="none" w:sz="0" w:space="0" w:color="auto"/>
      </w:divBdr>
      <w:divsChild>
        <w:div w:id="1757508973">
          <w:marLeft w:val="0"/>
          <w:marRight w:val="0"/>
          <w:marTop w:val="0"/>
          <w:marBottom w:val="0"/>
          <w:divBdr>
            <w:top w:val="none" w:sz="0" w:space="0" w:color="auto"/>
            <w:left w:val="none" w:sz="0" w:space="0" w:color="auto"/>
            <w:bottom w:val="single" w:sz="6" w:space="31" w:color="DADADA"/>
            <w:right w:val="none" w:sz="0" w:space="0" w:color="auto"/>
          </w:divBdr>
          <w:divsChild>
            <w:div w:id="369233799">
              <w:marLeft w:val="0"/>
              <w:marRight w:val="0"/>
              <w:marTop w:val="0"/>
              <w:marBottom w:val="525"/>
              <w:divBdr>
                <w:top w:val="none" w:sz="0" w:space="0" w:color="auto"/>
                <w:left w:val="none" w:sz="0" w:space="0" w:color="auto"/>
                <w:bottom w:val="none" w:sz="0" w:space="0" w:color="auto"/>
                <w:right w:val="none" w:sz="0" w:space="0" w:color="auto"/>
              </w:divBdr>
              <w:divsChild>
                <w:div w:id="526912900">
                  <w:marLeft w:val="0"/>
                  <w:marRight w:val="0"/>
                  <w:marTop w:val="0"/>
                  <w:marBottom w:val="0"/>
                  <w:divBdr>
                    <w:top w:val="none" w:sz="0" w:space="0" w:color="auto"/>
                    <w:left w:val="none" w:sz="0" w:space="0" w:color="auto"/>
                    <w:bottom w:val="none" w:sz="0" w:space="0" w:color="auto"/>
                    <w:right w:val="none" w:sz="0" w:space="0" w:color="auto"/>
                  </w:divBdr>
                </w:div>
              </w:divsChild>
            </w:div>
            <w:div w:id="1399280056">
              <w:marLeft w:val="0"/>
              <w:marRight w:val="0"/>
              <w:marTop w:val="0"/>
              <w:marBottom w:val="0"/>
              <w:divBdr>
                <w:top w:val="none" w:sz="0" w:space="0" w:color="auto"/>
                <w:left w:val="none" w:sz="0" w:space="0" w:color="auto"/>
                <w:bottom w:val="none" w:sz="0" w:space="0" w:color="auto"/>
                <w:right w:val="none" w:sz="0" w:space="0" w:color="auto"/>
              </w:divBdr>
              <w:divsChild>
                <w:div w:id="1153790252">
                  <w:marLeft w:val="0"/>
                  <w:marRight w:val="0"/>
                  <w:marTop w:val="0"/>
                  <w:marBottom w:val="525"/>
                  <w:divBdr>
                    <w:top w:val="none" w:sz="0" w:space="0" w:color="auto"/>
                    <w:left w:val="none" w:sz="0" w:space="0" w:color="auto"/>
                    <w:bottom w:val="none" w:sz="0" w:space="0" w:color="auto"/>
                    <w:right w:val="none" w:sz="0" w:space="0" w:color="auto"/>
                  </w:divBdr>
                </w:div>
              </w:divsChild>
            </w:div>
            <w:div w:id="595946909">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525"/>
                  <w:divBdr>
                    <w:top w:val="none" w:sz="0" w:space="0" w:color="auto"/>
                    <w:left w:val="none" w:sz="0" w:space="0" w:color="auto"/>
                    <w:bottom w:val="none" w:sz="0" w:space="0" w:color="auto"/>
                    <w:right w:val="none" w:sz="0" w:space="0" w:color="auto"/>
                  </w:divBdr>
                </w:div>
              </w:divsChild>
            </w:div>
            <w:div w:id="1845900991">
              <w:marLeft w:val="0"/>
              <w:marRight w:val="0"/>
              <w:marTop w:val="0"/>
              <w:marBottom w:val="0"/>
              <w:divBdr>
                <w:top w:val="none" w:sz="0" w:space="0" w:color="auto"/>
                <w:left w:val="none" w:sz="0" w:space="0" w:color="auto"/>
                <w:bottom w:val="none" w:sz="0" w:space="0" w:color="auto"/>
                <w:right w:val="none" w:sz="0" w:space="0" w:color="auto"/>
              </w:divBdr>
              <w:divsChild>
                <w:div w:id="1158306341">
                  <w:marLeft w:val="0"/>
                  <w:marRight w:val="0"/>
                  <w:marTop w:val="0"/>
                  <w:marBottom w:val="525"/>
                  <w:divBdr>
                    <w:top w:val="none" w:sz="0" w:space="0" w:color="auto"/>
                    <w:left w:val="none" w:sz="0" w:space="0" w:color="auto"/>
                    <w:bottom w:val="none" w:sz="0" w:space="0" w:color="auto"/>
                    <w:right w:val="none" w:sz="0" w:space="0" w:color="auto"/>
                  </w:divBdr>
                </w:div>
              </w:divsChild>
            </w:div>
            <w:div w:id="2122872928">
              <w:marLeft w:val="0"/>
              <w:marRight w:val="0"/>
              <w:marTop w:val="0"/>
              <w:marBottom w:val="0"/>
              <w:divBdr>
                <w:top w:val="none" w:sz="0" w:space="0" w:color="auto"/>
                <w:left w:val="none" w:sz="0" w:space="0" w:color="auto"/>
                <w:bottom w:val="none" w:sz="0" w:space="0" w:color="auto"/>
                <w:right w:val="none" w:sz="0" w:space="0" w:color="auto"/>
              </w:divBdr>
              <w:divsChild>
                <w:div w:id="1286813796">
                  <w:marLeft w:val="0"/>
                  <w:marRight w:val="0"/>
                  <w:marTop w:val="0"/>
                  <w:marBottom w:val="525"/>
                  <w:divBdr>
                    <w:top w:val="none" w:sz="0" w:space="0" w:color="auto"/>
                    <w:left w:val="none" w:sz="0" w:space="0" w:color="auto"/>
                    <w:bottom w:val="none" w:sz="0" w:space="0" w:color="auto"/>
                    <w:right w:val="none" w:sz="0" w:space="0" w:color="auto"/>
                  </w:divBdr>
                </w:div>
              </w:divsChild>
            </w:div>
            <w:div w:id="1264075534">
              <w:marLeft w:val="0"/>
              <w:marRight w:val="0"/>
              <w:marTop w:val="0"/>
              <w:marBottom w:val="0"/>
              <w:divBdr>
                <w:top w:val="none" w:sz="0" w:space="0" w:color="auto"/>
                <w:left w:val="none" w:sz="0" w:space="0" w:color="auto"/>
                <w:bottom w:val="none" w:sz="0" w:space="0" w:color="auto"/>
                <w:right w:val="none" w:sz="0" w:space="0" w:color="auto"/>
              </w:divBdr>
              <w:divsChild>
                <w:div w:id="400828918">
                  <w:marLeft w:val="0"/>
                  <w:marRight w:val="0"/>
                  <w:marTop w:val="0"/>
                  <w:marBottom w:val="525"/>
                  <w:divBdr>
                    <w:top w:val="none" w:sz="0" w:space="0" w:color="auto"/>
                    <w:left w:val="none" w:sz="0" w:space="0" w:color="auto"/>
                    <w:bottom w:val="none" w:sz="0" w:space="0" w:color="auto"/>
                    <w:right w:val="none" w:sz="0" w:space="0" w:color="auto"/>
                  </w:divBdr>
                </w:div>
              </w:divsChild>
            </w:div>
            <w:div w:id="1836451515">
              <w:marLeft w:val="0"/>
              <w:marRight w:val="0"/>
              <w:marTop w:val="0"/>
              <w:marBottom w:val="0"/>
              <w:divBdr>
                <w:top w:val="none" w:sz="0" w:space="0" w:color="auto"/>
                <w:left w:val="none" w:sz="0" w:space="0" w:color="auto"/>
                <w:bottom w:val="none" w:sz="0" w:space="0" w:color="auto"/>
                <w:right w:val="none" w:sz="0" w:space="0" w:color="auto"/>
              </w:divBdr>
              <w:divsChild>
                <w:div w:id="91705115">
                  <w:marLeft w:val="0"/>
                  <w:marRight w:val="0"/>
                  <w:marTop w:val="0"/>
                  <w:marBottom w:val="525"/>
                  <w:divBdr>
                    <w:top w:val="none" w:sz="0" w:space="0" w:color="auto"/>
                    <w:left w:val="none" w:sz="0" w:space="0" w:color="auto"/>
                    <w:bottom w:val="none" w:sz="0" w:space="0" w:color="auto"/>
                    <w:right w:val="none" w:sz="0" w:space="0" w:color="auto"/>
                  </w:divBdr>
                </w:div>
              </w:divsChild>
            </w:div>
            <w:div w:id="1914268833">
              <w:marLeft w:val="0"/>
              <w:marRight w:val="0"/>
              <w:marTop w:val="0"/>
              <w:marBottom w:val="0"/>
              <w:divBdr>
                <w:top w:val="none" w:sz="0" w:space="0" w:color="auto"/>
                <w:left w:val="none" w:sz="0" w:space="0" w:color="auto"/>
                <w:bottom w:val="none" w:sz="0" w:space="0" w:color="auto"/>
                <w:right w:val="none" w:sz="0" w:space="0" w:color="auto"/>
              </w:divBdr>
              <w:divsChild>
                <w:div w:id="734470239">
                  <w:marLeft w:val="0"/>
                  <w:marRight w:val="0"/>
                  <w:marTop w:val="0"/>
                  <w:marBottom w:val="525"/>
                  <w:divBdr>
                    <w:top w:val="none" w:sz="0" w:space="0" w:color="auto"/>
                    <w:left w:val="none" w:sz="0" w:space="0" w:color="auto"/>
                    <w:bottom w:val="none" w:sz="0" w:space="0" w:color="auto"/>
                    <w:right w:val="none" w:sz="0" w:space="0" w:color="auto"/>
                  </w:divBdr>
                </w:div>
              </w:divsChild>
            </w:div>
            <w:div w:id="1620409547">
              <w:marLeft w:val="0"/>
              <w:marRight w:val="0"/>
              <w:marTop w:val="0"/>
              <w:marBottom w:val="0"/>
              <w:divBdr>
                <w:top w:val="none" w:sz="0" w:space="0" w:color="auto"/>
                <w:left w:val="none" w:sz="0" w:space="0" w:color="auto"/>
                <w:bottom w:val="none" w:sz="0" w:space="0" w:color="auto"/>
                <w:right w:val="none" w:sz="0" w:space="0" w:color="auto"/>
              </w:divBdr>
              <w:divsChild>
                <w:div w:id="1978681752">
                  <w:marLeft w:val="0"/>
                  <w:marRight w:val="0"/>
                  <w:marTop w:val="0"/>
                  <w:marBottom w:val="525"/>
                  <w:divBdr>
                    <w:top w:val="none" w:sz="0" w:space="0" w:color="auto"/>
                    <w:left w:val="none" w:sz="0" w:space="0" w:color="auto"/>
                    <w:bottom w:val="none" w:sz="0" w:space="0" w:color="auto"/>
                    <w:right w:val="none" w:sz="0" w:space="0" w:color="auto"/>
                  </w:divBdr>
                </w:div>
              </w:divsChild>
            </w:div>
            <w:div w:id="1366980526">
              <w:marLeft w:val="0"/>
              <w:marRight w:val="0"/>
              <w:marTop w:val="0"/>
              <w:marBottom w:val="0"/>
              <w:divBdr>
                <w:top w:val="none" w:sz="0" w:space="0" w:color="auto"/>
                <w:left w:val="none" w:sz="0" w:space="0" w:color="auto"/>
                <w:bottom w:val="none" w:sz="0" w:space="0" w:color="auto"/>
                <w:right w:val="none" w:sz="0" w:space="0" w:color="auto"/>
              </w:divBdr>
              <w:divsChild>
                <w:div w:id="614335073">
                  <w:marLeft w:val="0"/>
                  <w:marRight w:val="0"/>
                  <w:marTop w:val="0"/>
                  <w:marBottom w:val="525"/>
                  <w:divBdr>
                    <w:top w:val="none" w:sz="0" w:space="0" w:color="auto"/>
                    <w:left w:val="none" w:sz="0" w:space="0" w:color="auto"/>
                    <w:bottom w:val="none" w:sz="0" w:space="0" w:color="auto"/>
                    <w:right w:val="none" w:sz="0" w:space="0" w:color="auto"/>
                  </w:divBdr>
                </w:div>
              </w:divsChild>
            </w:div>
            <w:div w:id="830101797">
              <w:marLeft w:val="0"/>
              <w:marRight w:val="0"/>
              <w:marTop w:val="0"/>
              <w:marBottom w:val="0"/>
              <w:divBdr>
                <w:top w:val="none" w:sz="0" w:space="0" w:color="auto"/>
                <w:left w:val="none" w:sz="0" w:space="0" w:color="auto"/>
                <w:bottom w:val="none" w:sz="0" w:space="0" w:color="auto"/>
                <w:right w:val="none" w:sz="0" w:space="0" w:color="auto"/>
              </w:divBdr>
              <w:divsChild>
                <w:div w:id="1755661535">
                  <w:marLeft w:val="0"/>
                  <w:marRight w:val="0"/>
                  <w:marTop w:val="0"/>
                  <w:marBottom w:val="525"/>
                  <w:divBdr>
                    <w:top w:val="none" w:sz="0" w:space="0" w:color="auto"/>
                    <w:left w:val="none" w:sz="0" w:space="0" w:color="auto"/>
                    <w:bottom w:val="none" w:sz="0" w:space="0" w:color="auto"/>
                    <w:right w:val="none" w:sz="0" w:space="0" w:color="auto"/>
                  </w:divBdr>
                </w:div>
              </w:divsChild>
            </w:div>
            <w:div w:id="69814086">
              <w:marLeft w:val="0"/>
              <w:marRight w:val="0"/>
              <w:marTop w:val="0"/>
              <w:marBottom w:val="0"/>
              <w:divBdr>
                <w:top w:val="none" w:sz="0" w:space="0" w:color="auto"/>
                <w:left w:val="none" w:sz="0" w:space="0" w:color="auto"/>
                <w:bottom w:val="none" w:sz="0" w:space="0" w:color="auto"/>
                <w:right w:val="none" w:sz="0" w:space="0" w:color="auto"/>
              </w:divBdr>
              <w:divsChild>
                <w:div w:id="2001733466">
                  <w:marLeft w:val="0"/>
                  <w:marRight w:val="0"/>
                  <w:marTop w:val="0"/>
                  <w:marBottom w:val="525"/>
                  <w:divBdr>
                    <w:top w:val="none" w:sz="0" w:space="0" w:color="auto"/>
                    <w:left w:val="none" w:sz="0" w:space="0" w:color="auto"/>
                    <w:bottom w:val="none" w:sz="0" w:space="0" w:color="auto"/>
                    <w:right w:val="none" w:sz="0" w:space="0" w:color="auto"/>
                  </w:divBdr>
                </w:div>
              </w:divsChild>
            </w:div>
            <w:div w:id="1837187716">
              <w:marLeft w:val="0"/>
              <w:marRight w:val="0"/>
              <w:marTop w:val="0"/>
              <w:marBottom w:val="0"/>
              <w:divBdr>
                <w:top w:val="none" w:sz="0" w:space="0" w:color="auto"/>
                <w:left w:val="none" w:sz="0" w:space="0" w:color="auto"/>
                <w:bottom w:val="none" w:sz="0" w:space="0" w:color="auto"/>
                <w:right w:val="none" w:sz="0" w:space="0" w:color="auto"/>
              </w:divBdr>
              <w:divsChild>
                <w:div w:id="1692493824">
                  <w:marLeft w:val="0"/>
                  <w:marRight w:val="0"/>
                  <w:marTop w:val="0"/>
                  <w:marBottom w:val="525"/>
                  <w:divBdr>
                    <w:top w:val="none" w:sz="0" w:space="0" w:color="auto"/>
                    <w:left w:val="none" w:sz="0" w:space="0" w:color="auto"/>
                    <w:bottom w:val="none" w:sz="0" w:space="0" w:color="auto"/>
                    <w:right w:val="none" w:sz="0" w:space="0" w:color="auto"/>
                  </w:divBdr>
                </w:div>
              </w:divsChild>
            </w:div>
            <w:div w:id="417871228">
              <w:marLeft w:val="0"/>
              <w:marRight w:val="0"/>
              <w:marTop w:val="0"/>
              <w:marBottom w:val="0"/>
              <w:divBdr>
                <w:top w:val="none" w:sz="0" w:space="0" w:color="auto"/>
                <w:left w:val="none" w:sz="0" w:space="0" w:color="auto"/>
                <w:bottom w:val="none" w:sz="0" w:space="0" w:color="auto"/>
                <w:right w:val="none" w:sz="0" w:space="0" w:color="auto"/>
              </w:divBdr>
              <w:divsChild>
                <w:div w:id="1887134551">
                  <w:marLeft w:val="0"/>
                  <w:marRight w:val="0"/>
                  <w:marTop w:val="0"/>
                  <w:marBottom w:val="525"/>
                  <w:divBdr>
                    <w:top w:val="none" w:sz="0" w:space="0" w:color="auto"/>
                    <w:left w:val="none" w:sz="0" w:space="0" w:color="auto"/>
                    <w:bottom w:val="none" w:sz="0" w:space="0" w:color="auto"/>
                    <w:right w:val="none" w:sz="0" w:space="0" w:color="auto"/>
                  </w:divBdr>
                </w:div>
              </w:divsChild>
            </w:div>
            <w:div w:id="838161154">
              <w:marLeft w:val="0"/>
              <w:marRight w:val="0"/>
              <w:marTop w:val="0"/>
              <w:marBottom w:val="0"/>
              <w:divBdr>
                <w:top w:val="none" w:sz="0" w:space="0" w:color="auto"/>
                <w:left w:val="none" w:sz="0" w:space="0" w:color="auto"/>
                <w:bottom w:val="none" w:sz="0" w:space="0" w:color="auto"/>
                <w:right w:val="none" w:sz="0" w:space="0" w:color="auto"/>
              </w:divBdr>
              <w:divsChild>
                <w:div w:id="1805386270">
                  <w:marLeft w:val="0"/>
                  <w:marRight w:val="0"/>
                  <w:marTop w:val="0"/>
                  <w:marBottom w:val="525"/>
                  <w:divBdr>
                    <w:top w:val="none" w:sz="0" w:space="0" w:color="auto"/>
                    <w:left w:val="none" w:sz="0" w:space="0" w:color="auto"/>
                    <w:bottom w:val="none" w:sz="0" w:space="0" w:color="auto"/>
                    <w:right w:val="none" w:sz="0" w:space="0" w:color="auto"/>
                  </w:divBdr>
                </w:div>
              </w:divsChild>
            </w:div>
            <w:div w:id="1526602789">
              <w:marLeft w:val="0"/>
              <w:marRight w:val="0"/>
              <w:marTop w:val="0"/>
              <w:marBottom w:val="0"/>
              <w:divBdr>
                <w:top w:val="none" w:sz="0" w:space="0" w:color="auto"/>
                <w:left w:val="none" w:sz="0" w:space="0" w:color="auto"/>
                <w:bottom w:val="none" w:sz="0" w:space="0" w:color="auto"/>
                <w:right w:val="none" w:sz="0" w:space="0" w:color="auto"/>
              </w:divBdr>
              <w:divsChild>
                <w:div w:id="175003429">
                  <w:marLeft w:val="0"/>
                  <w:marRight w:val="0"/>
                  <w:marTop w:val="0"/>
                  <w:marBottom w:val="525"/>
                  <w:divBdr>
                    <w:top w:val="none" w:sz="0" w:space="0" w:color="auto"/>
                    <w:left w:val="none" w:sz="0" w:space="0" w:color="auto"/>
                    <w:bottom w:val="none" w:sz="0" w:space="0" w:color="auto"/>
                    <w:right w:val="none" w:sz="0" w:space="0" w:color="auto"/>
                  </w:divBdr>
                </w:div>
              </w:divsChild>
            </w:div>
            <w:div w:id="1326592950">
              <w:marLeft w:val="0"/>
              <w:marRight w:val="0"/>
              <w:marTop w:val="0"/>
              <w:marBottom w:val="0"/>
              <w:divBdr>
                <w:top w:val="none" w:sz="0" w:space="0" w:color="auto"/>
                <w:left w:val="none" w:sz="0" w:space="0" w:color="auto"/>
                <w:bottom w:val="none" w:sz="0" w:space="0" w:color="auto"/>
                <w:right w:val="none" w:sz="0" w:space="0" w:color="auto"/>
              </w:divBdr>
              <w:divsChild>
                <w:div w:id="1135639326">
                  <w:marLeft w:val="0"/>
                  <w:marRight w:val="0"/>
                  <w:marTop w:val="0"/>
                  <w:marBottom w:val="525"/>
                  <w:divBdr>
                    <w:top w:val="none" w:sz="0" w:space="0" w:color="auto"/>
                    <w:left w:val="none" w:sz="0" w:space="0" w:color="auto"/>
                    <w:bottom w:val="none" w:sz="0" w:space="0" w:color="auto"/>
                    <w:right w:val="none" w:sz="0" w:space="0" w:color="auto"/>
                  </w:divBdr>
                </w:div>
              </w:divsChild>
            </w:div>
            <w:div w:id="1456173633">
              <w:marLeft w:val="0"/>
              <w:marRight w:val="0"/>
              <w:marTop w:val="0"/>
              <w:marBottom w:val="0"/>
              <w:divBdr>
                <w:top w:val="none" w:sz="0" w:space="0" w:color="auto"/>
                <w:left w:val="none" w:sz="0" w:space="0" w:color="auto"/>
                <w:bottom w:val="none" w:sz="0" w:space="0" w:color="auto"/>
                <w:right w:val="none" w:sz="0" w:space="0" w:color="auto"/>
              </w:divBdr>
              <w:divsChild>
                <w:div w:id="1943104782">
                  <w:marLeft w:val="0"/>
                  <w:marRight w:val="0"/>
                  <w:marTop w:val="0"/>
                  <w:marBottom w:val="525"/>
                  <w:divBdr>
                    <w:top w:val="none" w:sz="0" w:space="0" w:color="auto"/>
                    <w:left w:val="none" w:sz="0" w:space="0" w:color="auto"/>
                    <w:bottom w:val="none" w:sz="0" w:space="0" w:color="auto"/>
                    <w:right w:val="none" w:sz="0" w:space="0" w:color="auto"/>
                  </w:divBdr>
                </w:div>
              </w:divsChild>
            </w:div>
            <w:div w:id="1604335955">
              <w:marLeft w:val="0"/>
              <w:marRight w:val="0"/>
              <w:marTop w:val="0"/>
              <w:marBottom w:val="0"/>
              <w:divBdr>
                <w:top w:val="none" w:sz="0" w:space="0" w:color="auto"/>
                <w:left w:val="none" w:sz="0" w:space="0" w:color="auto"/>
                <w:bottom w:val="none" w:sz="0" w:space="0" w:color="auto"/>
                <w:right w:val="none" w:sz="0" w:space="0" w:color="auto"/>
              </w:divBdr>
              <w:divsChild>
                <w:div w:id="1541552848">
                  <w:marLeft w:val="0"/>
                  <w:marRight w:val="0"/>
                  <w:marTop w:val="0"/>
                  <w:marBottom w:val="525"/>
                  <w:divBdr>
                    <w:top w:val="none" w:sz="0" w:space="0" w:color="auto"/>
                    <w:left w:val="none" w:sz="0" w:space="0" w:color="auto"/>
                    <w:bottom w:val="none" w:sz="0" w:space="0" w:color="auto"/>
                    <w:right w:val="none" w:sz="0" w:space="0" w:color="auto"/>
                  </w:divBdr>
                </w:div>
              </w:divsChild>
            </w:div>
            <w:div w:id="1403912691">
              <w:marLeft w:val="0"/>
              <w:marRight w:val="0"/>
              <w:marTop w:val="0"/>
              <w:marBottom w:val="0"/>
              <w:divBdr>
                <w:top w:val="none" w:sz="0" w:space="0" w:color="auto"/>
                <w:left w:val="none" w:sz="0" w:space="0" w:color="auto"/>
                <w:bottom w:val="none" w:sz="0" w:space="0" w:color="auto"/>
                <w:right w:val="none" w:sz="0" w:space="0" w:color="auto"/>
              </w:divBdr>
              <w:divsChild>
                <w:div w:id="809984015">
                  <w:marLeft w:val="0"/>
                  <w:marRight w:val="0"/>
                  <w:marTop w:val="0"/>
                  <w:marBottom w:val="525"/>
                  <w:divBdr>
                    <w:top w:val="none" w:sz="0" w:space="0" w:color="auto"/>
                    <w:left w:val="none" w:sz="0" w:space="0" w:color="auto"/>
                    <w:bottom w:val="none" w:sz="0" w:space="0" w:color="auto"/>
                    <w:right w:val="none" w:sz="0" w:space="0" w:color="auto"/>
                  </w:divBdr>
                </w:div>
              </w:divsChild>
            </w:div>
            <w:div w:id="1001785400">
              <w:marLeft w:val="0"/>
              <w:marRight w:val="0"/>
              <w:marTop w:val="0"/>
              <w:marBottom w:val="0"/>
              <w:divBdr>
                <w:top w:val="none" w:sz="0" w:space="0" w:color="auto"/>
                <w:left w:val="none" w:sz="0" w:space="0" w:color="auto"/>
                <w:bottom w:val="none" w:sz="0" w:space="0" w:color="auto"/>
                <w:right w:val="none" w:sz="0" w:space="0" w:color="auto"/>
              </w:divBdr>
              <w:divsChild>
                <w:div w:id="1624849170">
                  <w:marLeft w:val="0"/>
                  <w:marRight w:val="0"/>
                  <w:marTop w:val="0"/>
                  <w:marBottom w:val="525"/>
                  <w:divBdr>
                    <w:top w:val="none" w:sz="0" w:space="0" w:color="auto"/>
                    <w:left w:val="none" w:sz="0" w:space="0" w:color="auto"/>
                    <w:bottom w:val="none" w:sz="0" w:space="0" w:color="auto"/>
                    <w:right w:val="none" w:sz="0" w:space="0" w:color="auto"/>
                  </w:divBdr>
                </w:div>
              </w:divsChild>
            </w:div>
            <w:div w:id="571433954">
              <w:marLeft w:val="0"/>
              <w:marRight w:val="0"/>
              <w:marTop w:val="0"/>
              <w:marBottom w:val="0"/>
              <w:divBdr>
                <w:top w:val="none" w:sz="0" w:space="0" w:color="auto"/>
                <w:left w:val="none" w:sz="0" w:space="0" w:color="auto"/>
                <w:bottom w:val="none" w:sz="0" w:space="0" w:color="auto"/>
                <w:right w:val="none" w:sz="0" w:space="0" w:color="auto"/>
              </w:divBdr>
              <w:divsChild>
                <w:div w:id="1535187554">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466165254">
      <w:bodyDiv w:val="1"/>
      <w:marLeft w:val="0"/>
      <w:marRight w:val="0"/>
      <w:marTop w:val="0"/>
      <w:marBottom w:val="0"/>
      <w:divBdr>
        <w:top w:val="none" w:sz="0" w:space="0" w:color="auto"/>
        <w:left w:val="none" w:sz="0" w:space="0" w:color="auto"/>
        <w:bottom w:val="none" w:sz="0" w:space="0" w:color="auto"/>
        <w:right w:val="none" w:sz="0" w:space="0" w:color="auto"/>
      </w:divBdr>
      <w:divsChild>
        <w:div w:id="1718166057">
          <w:marLeft w:val="0"/>
          <w:marRight w:val="0"/>
          <w:marTop w:val="0"/>
          <w:marBottom w:val="0"/>
          <w:divBdr>
            <w:top w:val="none" w:sz="0" w:space="0" w:color="auto"/>
            <w:left w:val="none" w:sz="0" w:space="0" w:color="auto"/>
            <w:bottom w:val="single" w:sz="6" w:space="31" w:color="DADADA"/>
            <w:right w:val="none" w:sz="0" w:space="0" w:color="auto"/>
          </w:divBdr>
          <w:divsChild>
            <w:div w:id="880674460">
              <w:marLeft w:val="0"/>
              <w:marRight w:val="0"/>
              <w:marTop w:val="0"/>
              <w:marBottom w:val="525"/>
              <w:divBdr>
                <w:top w:val="none" w:sz="0" w:space="0" w:color="auto"/>
                <w:left w:val="none" w:sz="0" w:space="0" w:color="auto"/>
                <w:bottom w:val="none" w:sz="0" w:space="0" w:color="auto"/>
                <w:right w:val="none" w:sz="0" w:space="0" w:color="auto"/>
              </w:divBdr>
              <w:divsChild>
                <w:div w:id="800613041">
                  <w:marLeft w:val="0"/>
                  <w:marRight w:val="0"/>
                  <w:marTop w:val="0"/>
                  <w:marBottom w:val="0"/>
                  <w:divBdr>
                    <w:top w:val="none" w:sz="0" w:space="0" w:color="auto"/>
                    <w:left w:val="none" w:sz="0" w:space="0" w:color="auto"/>
                    <w:bottom w:val="none" w:sz="0" w:space="0" w:color="auto"/>
                    <w:right w:val="none" w:sz="0" w:space="0" w:color="auto"/>
                  </w:divBdr>
                </w:div>
              </w:divsChild>
            </w:div>
            <w:div w:id="147522417">
              <w:marLeft w:val="0"/>
              <w:marRight w:val="0"/>
              <w:marTop w:val="0"/>
              <w:marBottom w:val="0"/>
              <w:divBdr>
                <w:top w:val="none" w:sz="0" w:space="0" w:color="auto"/>
                <w:left w:val="none" w:sz="0" w:space="0" w:color="auto"/>
                <w:bottom w:val="none" w:sz="0" w:space="0" w:color="auto"/>
                <w:right w:val="none" w:sz="0" w:space="0" w:color="auto"/>
              </w:divBdr>
              <w:divsChild>
                <w:div w:id="224220550">
                  <w:marLeft w:val="0"/>
                  <w:marRight w:val="0"/>
                  <w:marTop w:val="0"/>
                  <w:marBottom w:val="525"/>
                  <w:divBdr>
                    <w:top w:val="none" w:sz="0" w:space="0" w:color="auto"/>
                    <w:left w:val="none" w:sz="0" w:space="0" w:color="auto"/>
                    <w:bottom w:val="none" w:sz="0" w:space="0" w:color="auto"/>
                    <w:right w:val="none" w:sz="0" w:space="0" w:color="auto"/>
                  </w:divBdr>
                </w:div>
              </w:divsChild>
            </w:div>
            <w:div w:id="1318264468">
              <w:marLeft w:val="0"/>
              <w:marRight w:val="0"/>
              <w:marTop w:val="0"/>
              <w:marBottom w:val="0"/>
              <w:divBdr>
                <w:top w:val="none" w:sz="0" w:space="0" w:color="auto"/>
                <w:left w:val="none" w:sz="0" w:space="0" w:color="auto"/>
                <w:bottom w:val="none" w:sz="0" w:space="0" w:color="auto"/>
                <w:right w:val="none" w:sz="0" w:space="0" w:color="auto"/>
              </w:divBdr>
              <w:divsChild>
                <w:div w:id="495222711">
                  <w:marLeft w:val="0"/>
                  <w:marRight w:val="0"/>
                  <w:marTop w:val="0"/>
                  <w:marBottom w:val="525"/>
                  <w:divBdr>
                    <w:top w:val="none" w:sz="0" w:space="0" w:color="auto"/>
                    <w:left w:val="none" w:sz="0" w:space="0" w:color="auto"/>
                    <w:bottom w:val="none" w:sz="0" w:space="0" w:color="auto"/>
                    <w:right w:val="none" w:sz="0" w:space="0" w:color="auto"/>
                  </w:divBdr>
                </w:div>
              </w:divsChild>
            </w:div>
            <w:div w:id="1668626837">
              <w:marLeft w:val="0"/>
              <w:marRight w:val="0"/>
              <w:marTop w:val="0"/>
              <w:marBottom w:val="0"/>
              <w:divBdr>
                <w:top w:val="none" w:sz="0" w:space="0" w:color="auto"/>
                <w:left w:val="none" w:sz="0" w:space="0" w:color="auto"/>
                <w:bottom w:val="none" w:sz="0" w:space="0" w:color="auto"/>
                <w:right w:val="none" w:sz="0" w:space="0" w:color="auto"/>
              </w:divBdr>
              <w:divsChild>
                <w:div w:id="553197443">
                  <w:marLeft w:val="0"/>
                  <w:marRight w:val="0"/>
                  <w:marTop w:val="0"/>
                  <w:marBottom w:val="525"/>
                  <w:divBdr>
                    <w:top w:val="none" w:sz="0" w:space="0" w:color="auto"/>
                    <w:left w:val="none" w:sz="0" w:space="0" w:color="auto"/>
                    <w:bottom w:val="none" w:sz="0" w:space="0" w:color="auto"/>
                    <w:right w:val="none" w:sz="0" w:space="0" w:color="auto"/>
                  </w:divBdr>
                </w:div>
              </w:divsChild>
            </w:div>
            <w:div w:id="1491556446">
              <w:marLeft w:val="0"/>
              <w:marRight w:val="0"/>
              <w:marTop w:val="0"/>
              <w:marBottom w:val="0"/>
              <w:divBdr>
                <w:top w:val="none" w:sz="0" w:space="0" w:color="auto"/>
                <w:left w:val="none" w:sz="0" w:space="0" w:color="auto"/>
                <w:bottom w:val="none" w:sz="0" w:space="0" w:color="auto"/>
                <w:right w:val="none" w:sz="0" w:space="0" w:color="auto"/>
              </w:divBdr>
              <w:divsChild>
                <w:div w:id="380524536">
                  <w:marLeft w:val="0"/>
                  <w:marRight w:val="0"/>
                  <w:marTop w:val="0"/>
                  <w:marBottom w:val="525"/>
                  <w:divBdr>
                    <w:top w:val="none" w:sz="0" w:space="0" w:color="auto"/>
                    <w:left w:val="none" w:sz="0" w:space="0" w:color="auto"/>
                    <w:bottom w:val="none" w:sz="0" w:space="0" w:color="auto"/>
                    <w:right w:val="none" w:sz="0" w:space="0" w:color="auto"/>
                  </w:divBdr>
                </w:div>
              </w:divsChild>
            </w:div>
            <w:div w:id="952783727">
              <w:marLeft w:val="0"/>
              <w:marRight w:val="0"/>
              <w:marTop w:val="0"/>
              <w:marBottom w:val="0"/>
              <w:divBdr>
                <w:top w:val="none" w:sz="0" w:space="0" w:color="auto"/>
                <w:left w:val="none" w:sz="0" w:space="0" w:color="auto"/>
                <w:bottom w:val="none" w:sz="0" w:space="0" w:color="auto"/>
                <w:right w:val="none" w:sz="0" w:space="0" w:color="auto"/>
              </w:divBdr>
              <w:divsChild>
                <w:div w:id="504978403">
                  <w:marLeft w:val="0"/>
                  <w:marRight w:val="0"/>
                  <w:marTop w:val="0"/>
                  <w:marBottom w:val="525"/>
                  <w:divBdr>
                    <w:top w:val="none" w:sz="0" w:space="0" w:color="auto"/>
                    <w:left w:val="none" w:sz="0" w:space="0" w:color="auto"/>
                    <w:bottom w:val="none" w:sz="0" w:space="0" w:color="auto"/>
                    <w:right w:val="none" w:sz="0" w:space="0" w:color="auto"/>
                  </w:divBdr>
                </w:div>
              </w:divsChild>
            </w:div>
            <w:div w:id="1207841187">
              <w:marLeft w:val="0"/>
              <w:marRight w:val="0"/>
              <w:marTop w:val="0"/>
              <w:marBottom w:val="0"/>
              <w:divBdr>
                <w:top w:val="none" w:sz="0" w:space="0" w:color="auto"/>
                <w:left w:val="none" w:sz="0" w:space="0" w:color="auto"/>
                <w:bottom w:val="none" w:sz="0" w:space="0" w:color="auto"/>
                <w:right w:val="none" w:sz="0" w:space="0" w:color="auto"/>
              </w:divBdr>
              <w:divsChild>
                <w:div w:id="1944875762">
                  <w:marLeft w:val="0"/>
                  <w:marRight w:val="0"/>
                  <w:marTop w:val="0"/>
                  <w:marBottom w:val="525"/>
                  <w:divBdr>
                    <w:top w:val="none" w:sz="0" w:space="0" w:color="auto"/>
                    <w:left w:val="none" w:sz="0" w:space="0" w:color="auto"/>
                    <w:bottom w:val="none" w:sz="0" w:space="0" w:color="auto"/>
                    <w:right w:val="none" w:sz="0" w:space="0" w:color="auto"/>
                  </w:divBdr>
                </w:div>
              </w:divsChild>
            </w:div>
            <w:div w:id="1337458800">
              <w:marLeft w:val="0"/>
              <w:marRight w:val="0"/>
              <w:marTop w:val="0"/>
              <w:marBottom w:val="0"/>
              <w:divBdr>
                <w:top w:val="none" w:sz="0" w:space="0" w:color="auto"/>
                <w:left w:val="none" w:sz="0" w:space="0" w:color="auto"/>
                <w:bottom w:val="none" w:sz="0" w:space="0" w:color="auto"/>
                <w:right w:val="none" w:sz="0" w:space="0" w:color="auto"/>
              </w:divBdr>
              <w:divsChild>
                <w:div w:id="1087774074">
                  <w:marLeft w:val="0"/>
                  <w:marRight w:val="0"/>
                  <w:marTop w:val="0"/>
                  <w:marBottom w:val="525"/>
                  <w:divBdr>
                    <w:top w:val="none" w:sz="0" w:space="0" w:color="auto"/>
                    <w:left w:val="none" w:sz="0" w:space="0" w:color="auto"/>
                    <w:bottom w:val="none" w:sz="0" w:space="0" w:color="auto"/>
                    <w:right w:val="none" w:sz="0" w:space="0" w:color="auto"/>
                  </w:divBdr>
                </w:div>
              </w:divsChild>
            </w:div>
            <w:div w:id="589388500">
              <w:marLeft w:val="0"/>
              <w:marRight w:val="0"/>
              <w:marTop w:val="0"/>
              <w:marBottom w:val="0"/>
              <w:divBdr>
                <w:top w:val="none" w:sz="0" w:space="0" w:color="auto"/>
                <w:left w:val="none" w:sz="0" w:space="0" w:color="auto"/>
                <w:bottom w:val="none" w:sz="0" w:space="0" w:color="auto"/>
                <w:right w:val="none" w:sz="0" w:space="0" w:color="auto"/>
              </w:divBdr>
              <w:divsChild>
                <w:div w:id="1669670198">
                  <w:marLeft w:val="0"/>
                  <w:marRight w:val="0"/>
                  <w:marTop w:val="0"/>
                  <w:marBottom w:val="525"/>
                  <w:divBdr>
                    <w:top w:val="none" w:sz="0" w:space="0" w:color="auto"/>
                    <w:left w:val="none" w:sz="0" w:space="0" w:color="auto"/>
                    <w:bottom w:val="none" w:sz="0" w:space="0" w:color="auto"/>
                    <w:right w:val="none" w:sz="0" w:space="0" w:color="auto"/>
                  </w:divBdr>
                </w:div>
              </w:divsChild>
            </w:div>
            <w:div w:id="1320813266">
              <w:marLeft w:val="0"/>
              <w:marRight w:val="0"/>
              <w:marTop w:val="0"/>
              <w:marBottom w:val="0"/>
              <w:divBdr>
                <w:top w:val="none" w:sz="0" w:space="0" w:color="auto"/>
                <w:left w:val="none" w:sz="0" w:space="0" w:color="auto"/>
                <w:bottom w:val="none" w:sz="0" w:space="0" w:color="auto"/>
                <w:right w:val="none" w:sz="0" w:space="0" w:color="auto"/>
              </w:divBdr>
              <w:divsChild>
                <w:div w:id="158271714">
                  <w:marLeft w:val="0"/>
                  <w:marRight w:val="0"/>
                  <w:marTop w:val="0"/>
                  <w:marBottom w:val="525"/>
                  <w:divBdr>
                    <w:top w:val="none" w:sz="0" w:space="0" w:color="auto"/>
                    <w:left w:val="none" w:sz="0" w:space="0" w:color="auto"/>
                    <w:bottom w:val="none" w:sz="0" w:space="0" w:color="auto"/>
                    <w:right w:val="none" w:sz="0" w:space="0" w:color="auto"/>
                  </w:divBdr>
                </w:div>
              </w:divsChild>
            </w:div>
            <w:div w:id="1259295971">
              <w:marLeft w:val="0"/>
              <w:marRight w:val="0"/>
              <w:marTop w:val="0"/>
              <w:marBottom w:val="0"/>
              <w:divBdr>
                <w:top w:val="none" w:sz="0" w:space="0" w:color="auto"/>
                <w:left w:val="none" w:sz="0" w:space="0" w:color="auto"/>
                <w:bottom w:val="none" w:sz="0" w:space="0" w:color="auto"/>
                <w:right w:val="none" w:sz="0" w:space="0" w:color="auto"/>
              </w:divBdr>
              <w:divsChild>
                <w:div w:id="894855077">
                  <w:marLeft w:val="0"/>
                  <w:marRight w:val="0"/>
                  <w:marTop w:val="0"/>
                  <w:marBottom w:val="525"/>
                  <w:divBdr>
                    <w:top w:val="none" w:sz="0" w:space="0" w:color="auto"/>
                    <w:left w:val="none" w:sz="0" w:space="0" w:color="auto"/>
                    <w:bottom w:val="none" w:sz="0" w:space="0" w:color="auto"/>
                    <w:right w:val="none" w:sz="0" w:space="0" w:color="auto"/>
                  </w:divBdr>
                </w:div>
              </w:divsChild>
            </w:div>
            <w:div w:id="185951226">
              <w:marLeft w:val="0"/>
              <w:marRight w:val="0"/>
              <w:marTop w:val="0"/>
              <w:marBottom w:val="0"/>
              <w:divBdr>
                <w:top w:val="none" w:sz="0" w:space="0" w:color="auto"/>
                <w:left w:val="none" w:sz="0" w:space="0" w:color="auto"/>
                <w:bottom w:val="none" w:sz="0" w:space="0" w:color="auto"/>
                <w:right w:val="none" w:sz="0" w:space="0" w:color="auto"/>
              </w:divBdr>
              <w:divsChild>
                <w:div w:id="480847982">
                  <w:marLeft w:val="0"/>
                  <w:marRight w:val="0"/>
                  <w:marTop w:val="0"/>
                  <w:marBottom w:val="525"/>
                  <w:divBdr>
                    <w:top w:val="none" w:sz="0" w:space="0" w:color="auto"/>
                    <w:left w:val="none" w:sz="0" w:space="0" w:color="auto"/>
                    <w:bottom w:val="none" w:sz="0" w:space="0" w:color="auto"/>
                    <w:right w:val="none" w:sz="0" w:space="0" w:color="auto"/>
                  </w:divBdr>
                </w:div>
              </w:divsChild>
            </w:div>
            <w:div w:id="2109688725">
              <w:marLeft w:val="0"/>
              <w:marRight w:val="0"/>
              <w:marTop w:val="0"/>
              <w:marBottom w:val="0"/>
              <w:divBdr>
                <w:top w:val="none" w:sz="0" w:space="0" w:color="auto"/>
                <w:left w:val="none" w:sz="0" w:space="0" w:color="auto"/>
                <w:bottom w:val="none" w:sz="0" w:space="0" w:color="auto"/>
                <w:right w:val="none" w:sz="0" w:space="0" w:color="auto"/>
              </w:divBdr>
              <w:divsChild>
                <w:div w:id="234362988">
                  <w:marLeft w:val="0"/>
                  <w:marRight w:val="0"/>
                  <w:marTop w:val="0"/>
                  <w:marBottom w:val="525"/>
                  <w:divBdr>
                    <w:top w:val="none" w:sz="0" w:space="0" w:color="auto"/>
                    <w:left w:val="none" w:sz="0" w:space="0" w:color="auto"/>
                    <w:bottom w:val="none" w:sz="0" w:space="0" w:color="auto"/>
                    <w:right w:val="none" w:sz="0" w:space="0" w:color="auto"/>
                  </w:divBdr>
                </w:div>
              </w:divsChild>
            </w:div>
            <w:div w:id="1100758823">
              <w:marLeft w:val="0"/>
              <w:marRight w:val="0"/>
              <w:marTop w:val="0"/>
              <w:marBottom w:val="0"/>
              <w:divBdr>
                <w:top w:val="none" w:sz="0" w:space="0" w:color="auto"/>
                <w:left w:val="none" w:sz="0" w:space="0" w:color="auto"/>
                <w:bottom w:val="none" w:sz="0" w:space="0" w:color="auto"/>
                <w:right w:val="none" w:sz="0" w:space="0" w:color="auto"/>
              </w:divBdr>
              <w:divsChild>
                <w:div w:id="799348656">
                  <w:marLeft w:val="0"/>
                  <w:marRight w:val="0"/>
                  <w:marTop w:val="0"/>
                  <w:marBottom w:val="525"/>
                  <w:divBdr>
                    <w:top w:val="none" w:sz="0" w:space="0" w:color="auto"/>
                    <w:left w:val="none" w:sz="0" w:space="0" w:color="auto"/>
                    <w:bottom w:val="none" w:sz="0" w:space="0" w:color="auto"/>
                    <w:right w:val="none" w:sz="0" w:space="0" w:color="auto"/>
                  </w:divBdr>
                </w:div>
              </w:divsChild>
            </w:div>
            <w:div w:id="1206142495">
              <w:marLeft w:val="0"/>
              <w:marRight w:val="0"/>
              <w:marTop w:val="0"/>
              <w:marBottom w:val="0"/>
              <w:divBdr>
                <w:top w:val="none" w:sz="0" w:space="0" w:color="auto"/>
                <w:left w:val="none" w:sz="0" w:space="0" w:color="auto"/>
                <w:bottom w:val="none" w:sz="0" w:space="0" w:color="auto"/>
                <w:right w:val="none" w:sz="0" w:space="0" w:color="auto"/>
              </w:divBdr>
              <w:divsChild>
                <w:div w:id="1704788287">
                  <w:marLeft w:val="0"/>
                  <w:marRight w:val="0"/>
                  <w:marTop w:val="0"/>
                  <w:marBottom w:val="525"/>
                  <w:divBdr>
                    <w:top w:val="none" w:sz="0" w:space="0" w:color="auto"/>
                    <w:left w:val="none" w:sz="0" w:space="0" w:color="auto"/>
                    <w:bottom w:val="none" w:sz="0" w:space="0" w:color="auto"/>
                    <w:right w:val="none" w:sz="0" w:space="0" w:color="auto"/>
                  </w:divBdr>
                </w:div>
              </w:divsChild>
            </w:div>
            <w:div w:id="674647911">
              <w:marLeft w:val="0"/>
              <w:marRight w:val="0"/>
              <w:marTop w:val="0"/>
              <w:marBottom w:val="0"/>
              <w:divBdr>
                <w:top w:val="none" w:sz="0" w:space="0" w:color="auto"/>
                <w:left w:val="none" w:sz="0" w:space="0" w:color="auto"/>
                <w:bottom w:val="none" w:sz="0" w:space="0" w:color="auto"/>
                <w:right w:val="none" w:sz="0" w:space="0" w:color="auto"/>
              </w:divBdr>
              <w:divsChild>
                <w:div w:id="543911371">
                  <w:marLeft w:val="0"/>
                  <w:marRight w:val="0"/>
                  <w:marTop w:val="0"/>
                  <w:marBottom w:val="525"/>
                  <w:divBdr>
                    <w:top w:val="none" w:sz="0" w:space="0" w:color="auto"/>
                    <w:left w:val="none" w:sz="0" w:space="0" w:color="auto"/>
                    <w:bottom w:val="none" w:sz="0" w:space="0" w:color="auto"/>
                    <w:right w:val="none" w:sz="0" w:space="0" w:color="auto"/>
                  </w:divBdr>
                </w:div>
              </w:divsChild>
            </w:div>
            <w:div w:id="2113473119">
              <w:marLeft w:val="0"/>
              <w:marRight w:val="0"/>
              <w:marTop w:val="0"/>
              <w:marBottom w:val="0"/>
              <w:divBdr>
                <w:top w:val="none" w:sz="0" w:space="0" w:color="auto"/>
                <w:left w:val="none" w:sz="0" w:space="0" w:color="auto"/>
                <w:bottom w:val="none" w:sz="0" w:space="0" w:color="auto"/>
                <w:right w:val="none" w:sz="0" w:space="0" w:color="auto"/>
              </w:divBdr>
              <w:divsChild>
                <w:div w:id="877543512">
                  <w:marLeft w:val="0"/>
                  <w:marRight w:val="0"/>
                  <w:marTop w:val="0"/>
                  <w:marBottom w:val="525"/>
                  <w:divBdr>
                    <w:top w:val="none" w:sz="0" w:space="0" w:color="auto"/>
                    <w:left w:val="none" w:sz="0" w:space="0" w:color="auto"/>
                    <w:bottom w:val="none" w:sz="0" w:space="0" w:color="auto"/>
                    <w:right w:val="none" w:sz="0" w:space="0" w:color="auto"/>
                  </w:divBdr>
                </w:div>
              </w:divsChild>
            </w:div>
            <w:div w:id="2098019608">
              <w:marLeft w:val="0"/>
              <w:marRight w:val="0"/>
              <w:marTop w:val="0"/>
              <w:marBottom w:val="0"/>
              <w:divBdr>
                <w:top w:val="none" w:sz="0" w:space="0" w:color="auto"/>
                <w:left w:val="none" w:sz="0" w:space="0" w:color="auto"/>
                <w:bottom w:val="none" w:sz="0" w:space="0" w:color="auto"/>
                <w:right w:val="none" w:sz="0" w:space="0" w:color="auto"/>
              </w:divBdr>
              <w:divsChild>
                <w:div w:id="1646160476">
                  <w:marLeft w:val="0"/>
                  <w:marRight w:val="0"/>
                  <w:marTop w:val="0"/>
                  <w:marBottom w:val="525"/>
                  <w:divBdr>
                    <w:top w:val="none" w:sz="0" w:space="0" w:color="auto"/>
                    <w:left w:val="none" w:sz="0" w:space="0" w:color="auto"/>
                    <w:bottom w:val="none" w:sz="0" w:space="0" w:color="auto"/>
                    <w:right w:val="none" w:sz="0" w:space="0" w:color="auto"/>
                  </w:divBdr>
                </w:div>
              </w:divsChild>
            </w:div>
            <w:div w:id="1738287159">
              <w:marLeft w:val="0"/>
              <w:marRight w:val="0"/>
              <w:marTop w:val="0"/>
              <w:marBottom w:val="0"/>
              <w:divBdr>
                <w:top w:val="none" w:sz="0" w:space="0" w:color="auto"/>
                <w:left w:val="none" w:sz="0" w:space="0" w:color="auto"/>
                <w:bottom w:val="none" w:sz="0" w:space="0" w:color="auto"/>
                <w:right w:val="none" w:sz="0" w:space="0" w:color="auto"/>
              </w:divBdr>
              <w:divsChild>
                <w:div w:id="1521770956">
                  <w:marLeft w:val="0"/>
                  <w:marRight w:val="0"/>
                  <w:marTop w:val="0"/>
                  <w:marBottom w:val="525"/>
                  <w:divBdr>
                    <w:top w:val="none" w:sz="0" w:space="0" w:color="auto"/>
                    <w:left w:val="none" w:sz="0" w:space="0" w:color="auto"/>
                    <w:bottom w:val="none" w:sz="0" w:space="0" w:color="auto"/>
                    <w:right w:val="none" w:sz="0" w:space="0" w:color="auto"/>
                  </w:divBdr>
                </w:div>
              </w:divsChild>
            </w:div>
            <w:div w:id="981277174">
              <w:marLeft w:val="0"/>
              <w:marRight w:val="0"/>
              <w:marTop w:val="0"/>
              <w:marBottom w:val="0"/>
              <w:divBdr>
                <w:top w:val="none" w:sz="0" w:space="0" w:color="auto"/>
                <w:left w:val="none" w:sz="0" w:space="0" w:color="auto"/>
                <w:bottom w:val="none" w:sz="0" w:space="0" w:color="auto"/>
                <w:right w:val="none" w:sz="0" w:space="0" w:color="auto"/>
              </w:divBdr>
              <w:divsChild>
                <w:div w:id="1622227346">
                  <w:marLeft w:val="0"/>
                  <w:marRight w:val="0"/>
                  <w:marTop w:val="0"/>
                  <w:marBottom w:val="525"/>
                  <w:divBdr>
                    <w:top w:val="none" w:sz="0" w:space="0" w:color="auto"/>
                    <w:left w:val="none" w:sz="0" w:space="0" w:color="auto"/>
                    <w:bottom w:val="none" w:sz="0" w:space="0" w:color="auto"/>
                    <w:right w:val="none" w:sz="0" w:space="0" w:color="auto"/>
                  </w:divBdr>
                </w:div>
              </w:divsChild>
            </w:div>
            <w:div w:id="2024546084">
              <w:marLeft w:val="0"/>
              <w:marRight w:val="0"/>
              <w:marTop w:val="0"/>
              <w:marBottom w:val="0"/>
              <w:divBdr>
                <w:top w:val="none" w:sz="0" w:space="0" w:color="auto"/>
                <w:left w:val="none" w:sz="0" w:space="0" w:color="auto"/>
                <w:bottom w:val="none" w:sz="0" w:space="0" w:color="auto"/>
                <w:right w:val="none" w:sz="0" w:space="0" w:color="auto"/>
              </w:divBdr>
              <w:divsChild>
                <w:div w:id="1980721032">
                  <w:marLeft w:val="0"/>
                  <w:marRight w:val="0"/>
                  <w:marTop w:val="0"/>
                  <w:marBottom w:val="525"/>
                  <w:divBdr>
                    <w:top w:val="none" w:sz="0" w:space="0" w:color="auto"/>
                    <w:left w:val="none" w:sz="0" w:space="0" w:color="auto"/>
                    <w:bottom w:val="none" w:sz="0" w:space="0" w:color="auto"/>
                    <w:right w:val="none" w:sz="0" w:space="0" w:color="auto"/>
                  </w:divBdr>
                </w:div>
              </w:divsChild>
            </w:div>
            <w:div w:id="221596640">
              <w:marLeft w:val="0"/>
              <w:marRight w:val="0"/>
              <w:marTop w:val="0"/>
              <w:marBottom w:val="0"/>
              <w:divBdr>
                <w:top w:val="none" w:sz="0" w:space="0" w:color="auto"/>
                <w:left w:val="none" w:sz="0" w:space="0" w:color="auto"/>
                <w:bottom w:val="none" w:sz="0" w:space="0" w:color="auto"/>
                <w:right w:val="none" w:sz="0" w:space="0" w:color="auto"/>
              </w:divBdr>
              <w:divsChild>
                <w:div w:id="778453250">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 w:id="1048411905">
      <w:bodyDiv w:val="1"/>
      <w:marLeft w:val="0"/>
      <w:marRight w:val="0"/>
      <w:marTop w:val="0"/>
      <w:marBottom w:val="0"/>
      <w:divBdr>
        <w:top w:val="none" w:sz="0" w:space="0" w:color="auto"/>
        <w:left w:val="none" w:sz="0" w:space="0" w:color="auto"/>
        <w:bottom w:val="none" w:sz="0" w:space="0" w:color="auto"/>
        <w:right w:val="none" w:sz="0" w:space="0" w:color="auto"/>
      </w:divBdr>
      <w:divsChild>
        <w:div w:id="2143300679">
          <w:marLeft w:val="0"/>
          <w:marRight w:val="0"/>
          <w:marTop w:val="0"/>
          <w:marBottom w:val="0"/>
          <w:divBdr>
            <w:top w:val="none" w:sz="0" w:space="0" w:color="auto"/>
            <w:left w:val="none" w:sz="0" w:space="0" w:color="auto"/>
            <w:bottom w:val="single" w:sz="6" w:space="31" w:color="DADADA"/>
            <w:right w:val="none" w:sz="0" w:space="0" w:color="auto"/>
          </w:divBdr>
          <w:divsChild>
            <w:div w:id="187572016">
              <w:marLeft w:val="0"/>
              <w:marRight w:val="0"/>
              <w:marTop w:val="0"/>
              <w:marBottom w:val="525"/>
              <w:divBdr>
                <w:top w:val="none" w:sz="0" w:space="0" w:color="auto"/>
                <w:left w:val="none" w:sz="0" w:space="0" w:color="auto"/>
                <w:bottom w:val="none" w:sz="0" w:space="0" w:color="auto"/>
                <w:right w:val="none" w:sz="0" w:space="0" w:color="auto"/>
              </w:divBdr>
              <w:divsChild>
                <w:div w:id="1714235942">
                  <w:marLeft w:val="0"/>
                  <w:marRight w:val="0"/>
                  <w:marTop w:val="0"/>
                  <w:marBottom w:val="0"/>
                  <w:divBdr>
                    <w:top w:val="none" w:sz="0" w:space="0" w:color="auto"/>
                    <w:left w:val="none" w:sz="0" w:space="0" w:color="auto"/>
                    <w:bottom w:val="none" w:sz="0" w:space="0" w:color="auto"/>
                    <w:right w:val="none" w:sz="0" w:space="0" w:color="auto"/>
                  </w:divBdr>
                </w:div>
              </w:divsChild>
            </w:div>
            <w:div w:id="297885403">
              <w:marLeft w:val="0"/>
              <w:marRight w:val="0"/>
              <w:marTop w:val="0"/>
              <w:marBottom w:val="0"/>
              <w:divBdr>
                <w:top w:val="none" w:sz="0" w:space="0" w:color="auto"/>
                <w:left w:val="none" w:sz="0" w:space="0" w:color="auto"/>
                <w:bottom w:val="none" w:sz="0" w:space="0" w:color="auto"/>
                <w:right w:val="none" w:sz="0" w:space="0" w:color="auto"/>
              </w:divBdr>
              <w:divsChild>
                <w:div w:id="1966882200">
                  <w:marLeft w:val="0"/>
                  <w:marRight w:val="0"/>
                  <w:marTop w:val="0"/>
                  <w:marBottom w:val="525"/>
                  <w:divBdr>
                    <w:top w:val="none" w:sz="0" w:space="0" w:color="auto"/>
                    <w:left w:val="none" w:sz="0" w:space="0" w:color="auto"/>
                    <w:bottom w:val="none" w:sz="0" w:space="0" w:color="auto"/>
                    <w:right w:val="none" w:sz="0" w:space="0" w:color="auto"/>
                  </w:divBdr>
                </w:div>
              </w:divsChild>
            </w:div>
            <w:div w:id="1937665132">
              <w:marLeft w:val="0"/>
              <w:marRight w:val="0"/>
              <w:marTop w:val="0"/>
              <w:marBottom w:val="0"/>
              <w:divBdr>
                <w:top w:val="none" w:sz="0" w:space="0" w:color="auto"/>
                <w:left w:val="none" w:sz="0" w:space="0" w:color="auto"/>
                <w:bottom w:val="none" w:sz="0" w:space="0" w:color="auto"/>
                <w:right w:val="none" w:sz="0" w:space="0" w:color="auto"/>
              </w:divBdr>
              <w:divsChild>
                <w:div w:id="337923671">
                  <w:marLeft w:val="0"/>
                  <w:marRight w:val="0"/>
                  <w:marTop w:val="0"/>
                  <w:marBottom w:val="525"/>
                  <w:divBdr>
                    <w:top w:val="none" w:sz="0" w:space="0" w:color="auto"/>
                    <w:left w:val="none" w:sz="0" w:space="0" w:color="auto"/>
                    <w:bottom w:val="none" w:sz="0" w:space="0" w:color="auto"/>
                    <w:right w:val="none" w:sz="0" w:space="0" w:color="auto"/>
                  </w:divBdr>
                </w:div>
              </w:divsChild>
            </w:div>
            <w:div w:id="1888832030">
              <w:marLeft w:val="0"/>
              <w:marRight w:val="0"/>
              <w:marTop w:val="0"/>
              <w:marBottom w:val="0"/>
              <w:divBdr>
                <w:top w:val="none" w:sz="0" w:space="0" w:color="auto"/>
                <w:left w:val="none" w:sz="0" w:space="0" w:color="auto"/>
                <w:bottom w:val="none" w:sz="0" w:space="0" w:color="auto"/>
                <w:right w:val="none" w:sz="0" w:space="0" w:color="auto"/>
              </w:divBdr>
              <w:divsChild>
                <w:div w:id="273903373">
                  <w:marLeft w:val="0"/>
                  <w:marRight w:val="0"/>
                  <w:marTop w:val="0"/>
                  <w:marBottom w:val="525"/>
                  <w:divBdr>
                    <w:top w:val="none" w:sz="0" w:space="0" w:color="auto"/>
                    <w:left w:val="none" w:sz="0" w:space="0" w:color="auto"/>
                    <w:bottom w:val="none" w:sz="0" w:space="0" w:color="auto"/>
                    <w:right w:val="none" w:sz="0" w:space="0" w:color="auto"/>
                  </w:divBdr>
                </w:div>
              </w:divsChild>
            </w:div>
            <w:div w:id="1527675726">
              <w:marLeft w:val="0"/>
              <w:marRight w:val="0"/>
              <w:marTop w:val="0"/>
              <w:marBottom w:val="0"/>
              <w:divBdr>
                <w:top w:val="none" w:sz="0" w:space="0" w:color="auto"/>
                <w:left w:val="none" w:sz="0" w:space="0" w:color="auto"/>
                <w:bottom w:val="none" w:sz="0" w:space="0" w:color="auto"/>
                <w:right w:val="none" w:sz="0" w:space="0" w:color="auto"/>
              </w:divBdr>
              <w:divsChild>
                <w:div w:id="63069276">
                  <w:marLeft w:val="0"/>
                  <w:marRight w:val="0"/>
                  <w:marTop w:val="0"/>
                  <w:marBottom w:val="525"/>
                  <w:divBdr>
                    <w:top w:val="none" w:sz="0" w:space="0" w:color="auto"/>
                    <w:left w:val="none" w:sz="0" w:space="0" w:color="auto"/>
                    <w:bottom w:val="none" w:sz="0" w:space="0" w:color="auto"/>
                    <w:right w:val="none" w:sz="0" w:space="0" w:color="auto"/>
                  </w:divBdr>
                </w:div>
              </w:divsChild>
            </w:div>
            <w:div w:id="1336957885">
              <w:marLeft w:val="0"/>
              <w:marRight w:val="0"/>
              <w:marTop w:val="0"/>
              <w:marBottom w:val="0"/>
              <w:divBdr>
                <w:top w:val="none" w:sz="0" w:space="0" w:color="auto"/>
                <w:left w:val="none" w:sz="0" w:space="0" w:color="auto"/>
                <w:bottom w:val="none" w:sz="0" w:space="0" w:color="auto"/>
                <w:right w:val="none" w:sz="0" w:space="0" w:color="auto"/>
              </w:divBdr>
              <w:divsChild>
                <w:div w:id="2126925398">
                  <w:marLeft w:val="0"/>
                  <w:marRight w:val="0"/>
                  <w:marTop w:val="0"/>
                  <w:marBottom w:val="525"/>
                  <w:divBdr>
                    <w:top w:val="none" w:sz="0" w:space="0" w:color="auto"/>
                    <w:left w:val="none" w:sz="0" w:space="0" w:color="auto"/>
                    <w:bottom w:val="none" w:sz="0" w:space="0" w:color="auto"/>
                    <w:right w:val="none" w:sz="0" w:space="0" w:color="auto"/>
                  </w:divBdr>
                </w:div>
              </w:divsChild>
            </w:div>
            <w:div w:id="677121458">
              <w:marLeft w:val="0"/>
              <w:marRight w:val="0"/>
              <w:marTop w:val="0"/>
              <w:marBottom w:val="0"/>
              <w:divBdr>
                <w:top w:val="none" w:sz="0" w:space="0" w:color="auto"/>
                <w:left w:val="none" w:sz="0" w:space="0" w:color="auto"/>
                <w:bottom w:val="none" w:sz="0" w:space="0" w:color="auto"/>
                <w:right w:val="none" w:sz="0" w:space="0" w:color="auto"/>
              </w:divBdr>
              <w:divsChild>
                <w:div w:id="2094163786">
                  <w:marLeft w:val="0"/>
                  <w:marRight w:val="0"/>
                  <w:marTop w:val="0"/>
                  <w:marBottom w:val="525"/>
                  <w:divBdr>
                    <w:top w:val="none" w:sz="0" w:space="0" w:color="auto"/>
                    <w:left w:val="none" w:sz="0" w:space="0" w:color="auto"/>
                    <w:bottom w:val="none" w:sz="0" w:space="0" w:color="auto"/>
                    <w:right w:val="none" w:sz="0" w:space="0" w:color="auto"/>
                  </w:divBdr>
                </w:div>
              </w:divsChild>
            </w:div>
            <w:div w:id="138766570">
              <w:marLeft w:val="0"/>
              <w:marRight w:val="0"/>
              <w:marTop w:val="0"/>
              <w:marBottom w:val="0"/>
              <w:divBdr>
                <w:top w:val="none" w:sz="0" w:space="0" w:color="auto"/>
                <w:left w:val="none" w:sz="0" w:space="0" w:color="auto"/>
                <w:bottom w:val="none" w:sz="0" w:space="0" w:color="auto"/>
                <w:right w:val="none" w:sz="0" w:space="0" w:color="auto"/>
              </w:divBdr>
              <w:divsChild>
                <w:div w:id="1890338321">
                  <w:marLeft w:val="0"/>
                  <w:marRight w:val="0"/>
                  <w:marTop w:val="0"/>
                  <w:marBottom w:val="525"/>
                  <w:divBdr>
                    <w:top w:val="none" w:sz="0" w:space="0" w:color="auto"/>
                    <w:left w:val="none" w:sz="0" w:space="0" w:color="auto"/>
                    <w:bottom w:val="none" w:sz="0" w:space="0" w:color="auto"/>
                    <w:right w:val="none" w:sz="0" w:space="0" w:color="auto"/>
                  </w:divBdr>
                </w:div>
              </w:divsChild>
            </w:div>
            <w:div w:id="1127940452">
              <w:marLeft w:val="0"/>
              <w:marRight w:val="0"/>
              <w:marTop w:val="0"/>
              <w:marBottom w:val="0"/>
              <w:divBdr>
                <w:top w:val="none" w:sz="0" w:space="0" w:color="auto"/>
                <w:left w:val="none" w:sz="0" w:space="0" w:color="auto"/>
                <w:bottom w:val="none" w:sz="0" w:space="0" w:color="auto"/>
                <w:right w:val="none" w:sz="0" w:space="0" w:color="auto"/>
              </w:divBdr>
              <w:divsChild>
                <w:div w:id="168760960">
                  <w:marLeft w:val="0"/>
                  <w:marRight w:val="0"/>
                  <w:marTop w:val="0"/>
                  <w:marBottom w:val="525"/>
                  <w:divBdr>
                    <w:top w:val="none" w:sz="0" w:space="0" w:color="auto"/>
                    <w:left w:val="none" w:sz="0" w:space="0" w:color="auto"/>
                    <w:bottom w:val="none" w:sz="0" w:space="0" w:color="auto"/>
                    <w:right w:val="none" w:sz="0" w:space="0" w:color="auto"/>
                  </w:divBdr>
                </w:div>
              </w:divsChild>
            </w:div>
            <w:div w:id="1834562136">
              <w:marLeft w:val="0"/>
              <w:marRight w:val="0"/>
              <w:marTop w:val="0"/>
              <w:marBottom w:val="0"/>
              <w:divBdr>
                <w:top w:val="none" w:sz="0" w:space="0" w:color="auto"/>
                <w:left w:val="none" w:sz="0" w:space="0" w:color="auto"/>
                <w:bottom w:val="none" w:sz="0" w:space="0" w:color="auto"/>
                <w:right w:val="none" w:sz="0" w:space="0" w:color="auto"/>
              </w:divBdr>
              <w:divsChild>
                <w:div w:id="1340085883">
                  <w:marLeft w:val="0"/>
                  <w:marRight w:val="0"/>
                  <w:marTop w:val="0"/>
                  <w:marBottom w:val="525"/>
                  <w:divBdr>
                    <w:top w:val="none" w:sz="0" w:space="0" w:color="auto"/>
                    <w:left w:val="none" w:sz="0" w:space="0" w:color="auto"/>
                    <w:bottom w:val="none" w:sz="0" w:space="0" w:color="auto"/>
                    <w:right w:val="none" w:sz="0" w:space="0" w:color="auto"/>
                  </w:divBdr>
                </w:div>
              </w:divsChild>
            </w:div>
            <w:div w:id="204870419">
              <w:marLeft w:val="0"/>
              <w:marRight w:val="0"/>
              <w:marTop w:val="0"/>
              <w:marBottom w:val="0"/>
              <w:divBdr>
                <w:top w:val="none" w:sz="0" w:space="0" w:color="auto"/>
                <w:left w:val="none" w:sz="0" w:space="0" w:color="auto"/>
                <w:bottom w:val="none" w:sz="0" w:space="0" w:color="auto"/>
                <w:right w:val="none" w:sz="0" w:space="0" w:color="auto"/>
              </w:divBdr>
              <w:divsChild>
                <w:div w:id="1324169">
                  <w:marLeft w:val="0"/>
                  <w:marRight w:val="0"/>
                  <w:marTop w:val="0"/>
                  <w:marBottom w:val="525"/>
                  <w:divBdr>
                    <w:top w:val="none" w:sz="0" w:space="0" w:color="auto"/>
                    <w:left w:val="none" w:sz="0" w:space="0" w:color="auto"/>
                    <w:bottom w:val="none" w:sz="0" w:space="0" w:color="auto"/>
                    <w:right w:val="none" w:sz="0" w:space="0" w:color="auto"/>
                  </w:divBdr>
                </w:div>
              </w:divsChild>
            </w:div>
            <w:div w:id="1368994064">
              <w:marLeft w:val="0"/>
              <w:marRight w:val="0"/>
              <w:marTop w:val="0"/>
              <w:marBottom w:val="0"/>
              <w:divBdr>
                <w:top w:val="none" w:sz="0" w:space="0" w:color="auto"/>
                <w:left w:val="none" w:sz="0" w:space="0" w:color="auto"/>
                <w:bottom w:val="none" w:sz="0" w:space="0" w:color="auto"/>
                <w:right w:val="none" w:sz="0" w:space="0" w:color="auto"/>
              </w:divBdr>
              <w:divsChild>
                <w:div w:id="1103964165">
                  <w:marLeft w:val="0"/>
                  <w:marRight w:val="0"/>
                  <w:marTop w:val="0"/>
                  <w:marBottom w:val="525"/>
                  <w:divBdr>
                    <w:top w:val="none" w:sz="0" w:space="0" w:color="auto"/>
                    <w:left w:val="none" w:sz="0" w:space="0" w:color="auto"/>
                    <w:bottom w:val="none" w:sz="0" w:space="0" w:color="auto"/>
                    <w:right w:val="none" w:sz="0" w:space="0" w:color="auto"/>
                  </w:divBdr>
                </w:div>
              </w:divsChild>
            </w:div>
            <w:div w:id="1235050008">
              <w:marLeft w:val="0"/>
              <w:marRight w:val="0"/>
              <w:marTop w:val="0"/>
              <w:marBottom w:val="0"/>
              <w:divBdr>
                <w:top w:val="none" w:sz="0" w:space="0" w:color="auto"/>
                <w:left w:val="none" w:sz="0" w:space="0" w:color="auto"/>
                <w:bottom w:val="none" w:sz="0" w:space="0" w:color="auto"/>
                <w:right w:val="none" w:sz="0" w:space="0" w:color="auto"/>
              </w:divBdr>
              <w:divsChild>
                <w:div w:id="1347712190">
                  <w:marLeft w:val="0"/>
                  <w:marRight w:val="0"/>
                  <w:marTop w:val="0"/>
                  <w:marBottom w:val="525"/>
                  <w:divBdr>
                    <w:top w:val="none" w:sz="0" w:space="0" w:color="auto"/>
                    <w:left w:val="none" w:sz="0" w:space="0" w:color="auto"/>
                    <w:bottom w:val="none" w:sz="0" w:space="0" w:color="auto"/>
                    <w:right w:val="none" w:sz="0" w:space="0" w:color="auto"/>
                  </w:divBdr>
                </w:div>
              </w:divsChild>
            </w:div>
            <w:div w:id="217325301">
              <w:marLeft w:val="0"/>
              <w:marRight w:val="0"/>
              <w:marTop w:val="0"/>
              <w:marBottom w:val="0"/>
              <w:divBdr>
                <w:top w:val="none" w:sz="0" w:space="0" w:color="auto"/>
                <w:left w:val="none" w:sz="0" w:space="0" w:color="auto"/>
                <w:bottom w:val="none" w:sz="0" w:space="0" w:color="auto"/>
                <w:right w:val="none" w:sz="0" w:space="0" w:color="auto"/>
              </w:divBdr>
              <w:divsChild>
                <w:div w:id="1775898282">
                  <w:marLeft w:val="0"/>
                  <w:marRight w:val="0"/>
                  <w:marTop w:val="0"/>
                  <w:marBottom w:val="525"/>
                  <w:divBdr>
                    <w:top w:val="none" w:sz="0" w:space="0" w:color="auto"/>
                    <w:left w:val="none" w:sz="0" w:space="0" w:color="auto"/>
                    <w:bottom w:val="none" w:sz="0" w:space="0" w:color="auto"/>
                    <w:right w:val="none" w:sz="0" w:space="0" w:color="auto"/>
                  </w:divBdr>
                </w:div>
              </w:divsChild>
            </w:div>
            <w:div w:id="1605725470">
              <w:marLeft w:val="0"/>
              <w:marRight w:val="0"/>
              <w:marTop w:val="0"/>
              <w:marBottom w:val="0"/>
              <w:divBdr>
                <w:top w:val="none" w:sz="0" w:space="0" w:color="auto"/>
                <w:left w:val="none" w:sz="0" w:space="0" w:color="auto"/>
                <w:bottom w:val="none" w:sz="0" w:space="0" w:color="auto"/>
                <w:right w:val="none" w:sz="0" w:space="0" w:color="auto"/>
              </w:divBdr>
              <w:divsChild>
                <w:div w:id="1084110454">
                  <w:marLeft w:val="0"/>
                  <w:marRight w:val="0"/>
                  <w:marTop w:val="0"/>
                  <w:marBottom w:val="525"/>
                  <w:divBdr>
                    <w:top w:val="none" w:sz="0" w:space="0" w:color="auto"/>
                    <w:left w:val="none" w:sz="0" w:space="0" w:color="auto"/>
                    <w:bottom w:val="none" w:sz="0" w:space="0" w:color="auto"/>
                    <w:right w:val="none" w:sz="0" w:space="0" w:color="auto"/>
                  </w:divBdr>
                </w:div>
              </w:divsChild>
            </w:div>
            <w:div w:id="2026053634">
              <w:marLeft w:val="0"/>
              <w:marRight w:val="0"/>
              <w:marTop w:val="0"/>
              <w:marBottom w:val="0"/>
              <w:divBdr>
                <w:top w:val="none" w:sz="0" w:space="0" w:color="auto"/>
                <w:left w:val="none" w:sz="0" w:space="0" w:color="auto"/>
                <w:bottom w:val="none" w:sz="0" w:space="0" w:color="auto"/>
                <w:right w:val="none" w:sz="0" w:space="0" w:color="auto"/>
              </w:divBdr>
              <w:divsChild>
                <w:div w:id="791290045">
                  <w:marLeft w:val="0"/>
                  <w:marRight w:val="0"/>
                  <w:marTop w:val="0"/>
                  <w:marBottom w:val="525"/>
                  <w:divBdr>
                    <w:top w:val="none" w:sz="0" w:space="0" w:color="auto"/>
                    <w:left w:val="none" w:sz="0" w:space="0" w:color="auto"/>
                    <w:bottom w:val="none" w:sz="0" w:space="0" w:color="auto"/>
                    <w:right w:val="none" w:sz="0" w:space="0" w:color="auto"/>
                  </w:divBdr>
                </w:div>
              </w:divsChild>
            </w:div>
            <w:div w:id="1188060975">
              <w:marLeft w:val="0"/>
              <w:marRight w:val="0"/>
              <w:marTop w:val="0"/>
              <w:marBottom w:val="0"/>
              <w:divBdr>
                <w:top w:val="none" w:sz="0" w:space="0" w:color="auto"/>
                <w:left w:val="none" w:sz="0" w:space="0" w:color="auto"/>
                <w:bottom w:val="none" w:sz="0" w:space="0" w:color="auto"/>
                <w:right w:val="none" w:sz="0" w:space="0" w:color="auto"/>
              </w:divBdr>
              <w:divsChild>
                <w:div w:id="1895653738">
                  <w:marLeft w:val="0"/>
                  <w:marRight w:val="0"/>
                  <w:marTop w:val="0"/>
                  <w:marBottom w:val="525"/>
                  <w:divBdr>
                    <w:top w:val="none" w:sz="0" w:space="0" w:color="auto"/>
                    <w:left w:val="none" w:sz="0" w:space="0" w:color="auto"/>
                    <w:bottom w:val="none" w:sz="0" w:space="0" w:color="auto"/>
                    <w:right w:val="none" w:sz="0" w:space="0" w:color="auto"/>
                  </w:divBdr>
                </w:div>
              </w:divsChild>
            </w:div>
            <w:div w:id="183523867">
              <w:marLeft w:val="0"/>
              <w:marRight w:val="0"/>
              <w:marTop w:val="0"/>
              <w:marBottom w:val="0"/>
              <w:divBdr>
                <w:top w:val="none" w:sz="0" w:space="0" w:color="auto"/>
                <w:left w:val="none" w:sz="0" w:space="0" w:color="auto"/>
                <w:bottom w:val="none" w:sz="0" w:space="0" w:color="auto"/>
                <w:right w:val="none" w:sz="0" w:space="0" w:color="auto"/>
              </w:divBdr>
              <w:divsChild>
                <w:div w:id="850993441">
                  <w:marLeft w:val="0"/>
                  <w:marRight w:val="0"/>
                  <w:marTop w:val="0"/>
                  <w:marBottom w:val="525"/>
                  <w:divBdr>
                    <w:top w:val="none" w:sz="0" w:space="0" w:color="auto"/>
                    <w:left w:val="none" w:sz="0" w:space="0" w:color="auto"/>
                    <w:bottom w:val="none" w:sz="0" w:space="0" w:color="auto"/>
                    <w:right w:val="none" w:sz="0" w:space="0" w:color="auto"/>
                  </w:divBdr>
                </w:div>
              </w:divsChild>
            </w:div>
            <w:div w:id="1292789733">
              <w:marLeft w:val="0"/>
              <w:marRight w:val="0"/>
              <w:marTop w:val="0"/>
              <w:marBottom w:val="0"/>
              <w:divBdr>
                <w:top w:val="none" w:sz="0" w:space="0" w:color="auto"/>
                <w:left w:val="none" w:sz="0" w:space="0" w:color="auto"/>
                <w:bottom w:val="none" w:sz="0" w:space="0" w:color="auto"/>
                <w:right w:val="none" w:sz="0" w:space="0" w:color="auto"/>
              </w:divBdr>
              <w:divsChild>
                <w:div w:id="1767651170">
                  <w:marLeft w:val="0"/>
                  <w:marRight w:val="0"/>
                  <w:marTop w:val="0"/>
                  <w:marBottom w:val="525"/>
                  <w:divBdr>
                    <w:top w:val="none" w:sz="0" w:space="0" w:color="auto"/>
                    <w:left w:val="none" w:sz="0" w:space="0" w:color="auto"/>
                    <w:bottom w:val="none" w:sz="0" w:space="0" w:color="auto"/>
                    <w:right w:val="none" w:sz="0" w:space="0" w:color="auto"/>
                  </w:divBdr>
                </w:div>
              </w:divsChild>
            </w:div>
            <w:div w:id="440492629">
              <w:marLeft w:val="0"/>
              <w:marRight w:val="0"/>
              <w:marTop w:val="0"/>
              <w:marBottom w:val="0"/>
              <w:divBdr>
                <w:top w:val="none" w:sz="0" w:space="0" w:color="auto"/>
                <w:left w:val="none" w:sz="0" w:space="0" w:color="auto"/>
                <w:bottom w:val="none" w:sz="0" w:space="0" w:color="auto"/>
                <w:right w:val="none" w:sz="0" w:space="0" w:color="auto"/>
              </w:divBdr>
              <w:divsChild>
                <w:div w:id="1597595815">
                  <w:marLeft w:val="0"/>
                  <w:marRight w:val="0"/>
                  <w:marTop w:val="0"/>
                  <w:marBottom w:val="525"/>
                  <w:divBdr>
                    <w:top w:val="none" w:sz="0" w:space="0" w:color="auto"/>
                    <w:left w:val="none" w:sz="0" w:space="0" w:color="auto"/>
                    <w:bottom w:val="none" w:sz="0" w:space="0" w:color="auto"/>
                    <w:right w:val="none" w:sz="0" w:space="0" w:color="auto"/>
                  </w:divBdr>
                </w:div>
              </w:divsChild>
            </w:div>
            <w:div w:id="1087269259">
              <w:marLeft w:val="0"/>
              <w:marRight w:val="0"/>
              <w:marTop w:val="0"/>
              <w:marBottom w:val="0"/>
              <w:divBdr>
                <w:top w:val="none" w:sz="0" w:space="0" w:color="auto"/>
                <w:left w:val="none" w:sz="0" w:space="0" w:color="auto"/>
                <w:bottom w:val="none" w:sz="0" w:space="0" w:color="auto"/>
                <w:right w:val="none" w:sz="0" w:space="0" w:color="auto"/>
              </w:divBdr>
              <w:divsChild>
                <w:div w:id="1957330484">
                  <w:marLeft w:val="0"/>
                  <w:marRight w:val="0"/>
                  <w:marTop w:val="0"/>
                  <w:marBottom w:val="525"/>
                  <w:divBdr>
                    <w:top w:val="none" w:sz="0" w:space="0" w:color="auto"/>
                    <w:left w:val="none" w:sz="0" w:space="0" w:color="auto"/>
                    <w:bottom w:val="none" w:sz="0" w:space="0" w:color="auto"/>
                    <w:right w:val="none" w:sz="0" w:space="0" w:color="auto"/>
                  </w:divBdr>
                </w:div>
              </w:divsChild>
            </w:div>
            <w:div w:id="1928659444">
              <w:marLeft w:val="0"/>
              <w:marRight w:val="0"/>
              <w:marTop w:val="0"/>
              <w:marBottom w:val="0"/>
              <w:divBdr>
                <w:top w:val="none" w:sz="0" w:space="0" w:color="auto"/>
                <w:left w:val="none" w:sz="0" w:space="0" w:color="auto"/>
                <w:bottom w:val="none" w:sz="0" w:space="0" w:color="auto"/>
                <w:right w:val="none" w:sz="0" w:space="0" w:color="auto"/>
              </w:divBdr>
              <w:divsChild>
                <w:div w:id="298389771">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fontTable" Target="fontTable.xml"/><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84</TotalTime>
  <Pages>10</Pages>
  <Words>3022</Words>
  <Characters>17227</Characters>
  <Application>Microsoft Office Word</Application>
  <DocSecurity>0</DocSecurity>
  <Lines>143</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katalog</dc:creator>
  <cp:keywords/>
  <dc:description/>
  <cp:lastModifiedBy>spravka</cp:lastModifiedBy>
  <cp:revision>24</cp:revision>
  <dcterms:created xsi:type="dcterms:W3CDTF">2020-04-18T09:18:00Z</dcterms:created>
  <dcterms:modified xsi:type="dcterms:W3CDTF">2020-04-30T06:13:00Z</dcterms:modified>
</cp:coreProperties>
</file>